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430" w:rsidRDefault="0016596E" w:rsidP="0016596E">
      <w:pPr>
        <w:spacing w:after="0"/>
        <w:jc w:val="center"/>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Chapter 01 Law, Legal Reas</w:t>
      </w:r>
      <w:r w:rsidR="00D37430">
        <w:rPr>
          <w:rFonts w:ascii="Arial Unicode MS" w:eastAsia="Arial Unicode MS" w:hAnsi="Arial Unicode MS" w:cs="Arial Unicode MS"/>
          <w:color w:val="000000"/>
          <w:sz w:val="28"/>
        </w:rPr>
        <w:t>oning, and the Legal Profession</w:t>
      </w:r>
    </w:p>
    <w:p w:rsidR="009709B4" w:rsidRDefault="0016596E" w:rsidP="0016596E">
      <w:pPr>
        <w:spacing w:after="0"/>
        <w:jc w:val="center"/>
      </w:pPr>
      <w:r w:rsidRPr="0016596E">
        <w:rPr>
          <w:rFonts w:ascii="Arial Unicode MS" w:eastAsia="Arial Unicode MS" w:hAnsi="Arial Unicode MS" w:cs="Arial Unicode MS"/>
          <w:color w:val="FF0000"/>
          <w:sz w:val="28"/>
        </w:rPr>
        <w:t>Answer Key</w:t>
      </w:r>
      <w:r>
        <w:rPr>
          <w:rFonts w:ascii="Arial Unicode MS" w:eastAsia="Arial Unicode MS" w:hAnsi="Arial Unicode MS" w:cs="Arial Unicode MS"/>
          <w:color w:val="000000"/>
          <w:sz w:val="28"/>
        </w:rPr>
        <w:br/>
      </w:r>
      <w:r>
        <w:rPr>
          <w:rFonts w:ascii="Arial Unicode MS" w:eastAsia="Arial Unicode MS" w:hAnsi="Arial Unicode MS" w:cs="Arial Unicode MS"/>
          <w:color w:val="000000"/>
          <w:sz w:val="28"/>
        </w:rPr>
        <w:cr/>
      </w:r>
    </w:p>
    <w:p w:rsidR="009709B4" w:rsidRDefault="0016596E" w:rsidP="002725C1">
      <w:pPr>
        <w:spacing w:before="239" w:after="239"/>
      </w:pP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630"/>
        <w:gridCol w:w="8370"/>
      </w:tblGrid>
      <w:tr w:rsidR="009709B4">
        <w:tc>
          <w:tcPr>
            <w:tcW w:w="350" w:type="pct"/>
          </w:tcPr>
          <w:p w:rsidR="009709B4" w:rsidRDefault="0016596E" w:rsidP="002725C1">
            <w:pPr>
              <w:keepNext/>
              <w:keepLines/>
              <w:spacing w:after="0"/>
            </w:pPr>
            <w:r>
              <w:rPr>
                <w:rFonts w:ascii="Arial Unicode MS" w:eastAsia="Arial Unicode MS" w:hAnsi="Arial Unicode MS" w:cs="Arial Unicode MS"/>
                <w:color w:val="000000"/>
                <w:sz w:val="20"/>
              </w:rPr>
              <w:t>1.</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6)</w:t>
            </w:r>
          </w:p>
        </w:tc>
        <w:tc>
          <w:tcPr>
            <w:tcW w:w="4650" w:type="pct"/>
          </w:tcPr>
          <w:p w:rsidR="009709B4" w:rsidRDefault="0016596E" w:rsidP="002725C1">
            <w:pPr>
              <w:keepNext/>
              <w:keepLines/>
              <w:spacing w:after="0"/>
            </w:pPr>
            <w:r>
              <w:rPr>
                <w:rFonts w:ascii="Arial Unicode MS" w:eastAsia="Arial Unicode MS" w:hAnsi="Arial Unicode MS" w:cs="Arial Unicode MS"/>
                <w:color w:val="000000"/>
                <w:sz w:val="20"/>
              </w:rPr>
              <w:t> </w:t>
            </w:r>
            <w:r w:rsidR="00F95764">
              <w:rPr>
                <w:rFonts w:ascii="Arial Unicode MS" w:eastAsia="Arial Unicode MS" w:hAnsi="Arial Unicode MS" w:cs="Arial Unicode MS"/>
                <w:color w:val="000000"/>
                <w:sz w:val="20"/>
              </w:rPr>
              <w:t>The freedom of speech granted by the United States Constitution is an example of substantive law.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9709B4" w:rsidRDefault="0016596E" w:rsidP="002725C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9709B4">
        <w:tc>
          <w:tcPr>
            <w:tcW w:w="0" w:type="auto"/>
          </w:tcPr>
          <w:p w:rsidR="009709B4" w:rsidRDefault="0016596E" w:rsidP="002725C1">
            <w:pPr>
              <w:keepLines/>
              <w:spacing w:after="0"/>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the basic functions of law.</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Classifications of Law</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709B4" w:rsidRDefault="009709B4" w:rsidP="002725C1">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9709B4">
        <w:tc>
          <w:tcPr>
            <w:tcW w:w="350" w:type="pct"/>
          </w:tcPr>
          <w:p w:rsidR="009709B4" w:rsidRDefault="0016596E" w:rsidP="002725C1">
            <w:pPr>
              <w:keepNext/>
              <w:keepLines/>
              <w:spacing w:after="0"/>
            </w:pPr>
            <w:r>
              <w:rPr>
                <w:rFonts w:ascii="Arial Unicode MS" w:eastAsia="Arial Unicode MS" w:hAnsi="Arial Unicode MS" w:cs="Arial Unicode MS"/>
                <w:color w:val="000000"/>
                <w:sz w:val="20"/>
              </w:rPr>
              <w:t>2.</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6)</w:t>
            </w:r>
          </w:p>
        </w:tc>
        <w:tc>
          <w:tcPr>
            <w:tcW w:w="4650" w:type="pct"/>
          </w:tcPr>
          <w:p w:rsidR="009709B4" w:rsidRDefault="0016596E" w:rsidP="00F95764">
            <w:pPr>
              <w:keepNext/>
              <w:keepLines/>
              <w:spacing w:after="0"/>
            </w:pPr>
            <w:r>
              <w:rPr>
                <w:rFonts w:ascii="Arial Unicode MS" w:eastAsia="Arial Unicode MS" w:hAnsi="Arial Unicode MS" w:cs="Arial Unicode MS"/>
                <w:color w:val="000000"/>
                <w:sz w:val="20"/>
              </w:rPr>
              <w:t>Procedural law</w:t>
            </w:r>
            <w:r w:rsidR="00F95764">
              <w:rPr>
                <w:rFonts w:ascii="Arial Unicode MS" w:eastAsia="Arial Unicode MS" w:hAnsi="Arial Unicode MS" w:cs="Arial Unicode MS"/>
                <w:color w:val="000000"/>
                <w:sz w:val="20"/>
              </w:rPr>
              <w:t xml:space="preserve"> sets out the rights and duties governing people as they act in society.</w:t>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9709B4" w:rsidRDefault="0016596E" w:rsidP="002725C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9709B4">
        <w:tc>
          <w:tcPr>
            <w:tcW w:w="0" w:type="auto"/>
          </w:tcPr>
          <w:p w:rsidR="009709B4" w:rsidRDefault="0016596E" w:rsidP="002725C1">
            <w:pPr>
              <w:keepLines/>
              <w:spacing w:after="0"/>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the basic functions of law.</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Classifications of Law</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709B4" w:rsidRDefault="009709B4" w:rsidP="002725C1">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9709B4">
        <w:tc>
          <w:tcPr>
            <w:tcW w:w="350" w:type="pct"/>
          </w:tcPr>
          <w:p w:rsidR="009709B4" w:rsidRDefault="0016596E" w:rsidP="002725C1">
            <w:pPr>
              <w:keepNext/>
              <w:keepLines/>
              <w:spacing w:after="0"/>
            </w:pPr>
            <w:r>
              <w:rPr>
                <w:rFonts w:ascii="Arial Unicode MS" w:eastAsia="Arial Unicode MS" w:hAnsi="Arial Unicode MS" w:cs="Arial Unicode MS"/>
                <w:color w:val="000000"/>
                <w:sz w:val="20"/>
              </w:rPr>
              <w:t>3.</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6)</w:t>
            </w:r>
          </w:p>
        </w:tc>
        <w:tc>
          <w:tcPr>
            <w:tcW w:w="4650" w:type="pct"/>
          </w:tcPr>
          <w:p w:rsidR="009709B4" w:rsidRDefault="0016596E" w:rsidP="002725C1">
            <w:pPr>
              <w:keepNext/>
              <w:keepLines/>
              <w:spacing w:after="0"/>
            </w:pPr>
            <w:r>
              <w:rPr>
                <w:rFonts w:ascii="Arial Unicode MS" w:eastAsia="Arial Unicode MS" w:hAnsi="Arial Unicode MS" w:cs="Arial Unicode MS"/>
                <w:color w:val="000000"/>
                <w:sz w:val="20"/>
              </w:rPr>
              <w:t>Substantive law comprises rules as to what cases a court can decide, how a trial is conducted, and how a judgment by a court is to be enforced.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9709B4" w:rsidRDefault="0016596E" w:rsidP="002725C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9709B4">
        <w:tc>
          <w:tcPr>
            <w:tcW w:w="0" w:type="auto"/>
          </w:tcPr>
          <w:p w:rsidR="009709B4" w:rsidRDefault="0016596E" w:rsidP="002725C1">
            <w:pPr>
              <w:keepLines/>
              <w:spacing w:after="0"/>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the basic functions of law.</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Classifications of Law</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709B4" w:rsidRDefault="009709B4" w:rsidP="002725C1">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9709B4">
        <w:tc>
          <w:tcPr>
            <w:tcW w:w="350" w:type="pct"/>
          </w:tcPr>
          <w:p w:rsidR="009709B4" w:rsidRDefault="0016596E" w:rsidP="002725C1">
            <w:pPr>
              <w:keepNext/>
              <w:keepLines/>
              <w:spacing w:after="0"/>
            </w:pPr>
            <w:r>
              <w:rPr>
                <w:rFonts w:ascii="Arial Unicode MS" w:eastAsia="Arial Unicode MS" w:hAnsi="Arial Unicode MS" w:cs="Arial Unicode MS"/>
                <w:color w:val="000000"/>
                <w:sz w:val="20"/>
              </w:rPr>
              <w:t>4.</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8)</w:t>
            </w:r>
          </w:p>
        </w:tc>
        <w:tc>
          <w:tcPr>
            <w:tcW w:w="4650" w:type="pct"/>
          </w:tcPr>
          <w:p w:rsidR="009709B4" w:rsidRDefault="00F95764" w:rsidP="002725C1">
            <w:pPr>
              <w:keepNext/>
              <w:keepLines/>
              <w:spacing w:after="0"/>
            </w:pPr>
            <w:r>
              <w:rPr>
                <w:rFonts w:ascii="Arial Unicode MS" w:eastAsia="Arial Unicode MS" w:hAnsi="Arial Unicode MS" w:cs="Arial Unicode MS"/>
                <w:color w:val="000000"/>
                <w:sz w:val="20"/>
              </w:rPr>
              <w:t>Most federal regulations are based on power given to Congress under the Constitution’s Privileges and Immunities Clause.</w:t>
            </w:r>
            <w:r w:rsidR="0016596E">
              <w:rPr>
                <w:rFonts w:ascii="Arial Unicode MS" w:eastAsia="Arial Unicode MS" w:hAnsi="Arial Unicode MS" w:cs="Arial Unicode MS"/>
                <w:color w:val="000000"/>
                <w:sz w:val="20"/>
              </w:rPr>
              <w:t> </w:t>
            </w:r>
            <w:r w:rsidR="0016596E">
              <w:rPr>
                <w:rFonts w:ascii="Times,Times New Roman,Times-Rom" w:eastAsia="Times,Times New Roman,Times-Rom" w:hAnsi="Times,Times New Roman,Times-Rom" w:cs="Times,Times New Roman,Times-Rom"/>
                <w:color w:val="000000"/>
                <w:sz w:val="20"/>
              </w:rPr>
              <w:br/>
            </w:r>
            <w:r w:rsidR="0016596E">
              <w:rPr>
                <w:rFonts w:ascii="Arial Unicode MS" w:eastAsia="Arial Unicode MS" w:hAnsi="Arial Unicode MS" w:cs="Arial Unicode MS"/>
                <w:color w:val="000000"/>
                <w:sz w:val="20"/>
              </w:rPr>
              <w:t> </w:t>
            </w:r>
            <w:r w:rsidR="0016596E">
              <w:rPr>
                <w:rFonts w:ascii="Times,Times New Roman,Times-Rom" w:eastAsia="Times,Times New Roman,Times-Rom" w:hAnsi="Times,Times New Roman,Times-Rom" w:cs="Times,Times New Roman,Times-Rom"/>
                <w:color w:val="000000"/>
                <w:sz w:val="20"/>
              </w:rPr>
              <w:br/>
            </w:r>
            <w:r w:rsidR="0016596E">
              <w:rPr>
                <w:rFonts w:ascii="Arial Unicode MS" w:eastAsia="Arial Unicode MS" w:hAnsi="Arial Unicode MS" w:cs="Arial Unicode MS"/>
                <w:b/>
                <w:color w:val="000000"/>
                <w:sz w:val="20"/>
                <w:u w:val="single"/>
              </w:rPr>
              <w:t>FALSE</w:t>
            </w:r>
          </w:p>
        </w:tc>
      </w:tr>
    </w:tbl>
    <w:p w:rsidR="009709B4" w:rsidRDefault="0016596E" w:rsidP="002725C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9709B4">
        <w:tc>
          <w:tcPr>
            <w:tcW w:w="0" w:type="auto"/>
          </w:tcPr>
          <w:p w:rsidR="009709B4" w:rsidRDefault="0016596E" w:rsidP="002725C1">
            <w:pPr>
              <w:keepLines/>
              <w:spacing w:after="0"/>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the basic functions of law.</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Constitutional Foundations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709B4" w:rsidRDefault="009709B4" w:rsidP="002725C1">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9709B4">
        <w:tc>
          <w:tcPr>
            <w:tcW w:w="350" w:type="pct"/>
          </w:tcPr>
          <w:p w:rsidR="009709B4" w:rsidRDefault="0016596E" w:rsidP="002725C1">
            <w:pPr>
              <w:keepNext/>
              <w:keepLines/>
              <w:spacing w:after="0"/>
            </w:pPr>
            <w:r>
              <w:rPr>
                <w:rFonts w:ascii="Arial Unicode MS" w:eastAsia="Arial Unicode MS" w:hAnsi="Arial Unicode MS" w:cs="Arial Unicode MS"/>
                <w:color w:val="000000"/>
                <w:sz w:val="20"/>
              </w:rPr>
              <w:t>5.</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9)</w:t>
            </w:r>
          </w:p>
        </w:tc>
        <w:tc>
          <w:tcPr>
            <w:tcW w:w="4650" w:type="pct"/>
          </w:tcPr>
          <w:p w:rsidR="009709B4" w:rsidRDefault="008A29AF" w:rsidP="00B9247D">
            <w:pPr>
              <w:keepNext/>
              <w:keepLines/>
              <w:spacing w:after="0"/>
            </w:pPr>
            <w:r>
              <w:rPr>
                <w:rFonts w:ascii="Arial Unicode MS" w:eastAsia="Arial Unicode MS" w:hAnsi="Arial Unicode MS" w:cs="Arial Unicode MS"/>
                <w:color w:val="000000"/>
                <w:sz w:val="20"/>
              </w:rPr>
              <w:t xml:space="preserve">Under the notion of federalism, the United States </w:t>
            </w:r>
            <w:r w:rsidR="00B9247D">
              <w:rPr>
                <w:rFonts w:ascii="Arial Unicode MS" w:eastAsia="Arial Unicode MS" w:hAnsi="Arial Unicode MS" w:cs="Arial Unicode MS"/>
                <w:color w:val="000000"/>
                <w:sz w:val="20"/>
              </w:rPr>
              <w:t>has</w:t>
            </w:r>
            <w:r>
              <w:rPr>
                <w:rFonts w:ascii="Arial Unicode MS" w:eastAsia="Arial Unicode MS" w:hAnsi="Arial Unicode MS" w:cs="Arial Unicode MS"/>
                <w:color w:val="000000"/>
                <w:sz w:val="20"/>
              </w:rPr>
              <w:t xml:space="preserve"> a uniform, centralized legal system.</w:t>
            </w:r>
            <w:r w:rsidR="0016596E">
              <w:rPr>
                <w:rFonts w:ascii="Arial Unicode MS" w:eastAsia="Arial Unicode MS" w:hAnsi="Arial Unicode MS" w:cs="Arial Unicode MS"/>
                <w:color w:val="000000"/>
                <w:sz w:val="20"/>
              </w:rPr>
              <w:t> </w:t>
            </w:r>
            <w:r w:rsidR="0016596E">
              <w:rPr>
                <w:rFonts w:ascii="Times,Times New Roman,Times-Rom" w:eastAsia="Times,Times New Roman,Times-Rom" w:hAnsi="Times,Times New Roman,Times-Rom" w:cs="Times,Times New Roman,Times-Rom"/>
                <w:color w:val="000000"/>
                <w:sz w:val="20"/>
              </w:rPr>
              <w:br/>
            </w:r>
            <w:r w:rsidR="0016596E">
              <w:rPr>
                <w:rFonts w:ascii="Arial Unicode MS" w:eastAsia="Arial Unicode MS" w:hAnsi="Arial Unicode MS" w:cs="Arial Unicode MS"/>
                <w:color w:val="000000"/>
                <w:sz w:val="20"/>
              </w:rPr>
              <w:t> </w:t>
            </w:r>
            <w:r w:rsidR="0016596E">
              <w:rPr>
                <w:rFonts w:ascii="Times,Times New Roman,Times-Rom" w:eastAsia="Times,Times New Roman,Times-Rom" w:hAnsi="Times,Times New Roman,Times-Rom" w:cs="Times,Times New Roman,Times-Rom"/>
                <w:color w:val="000000"/>
                <w:sz w:val="20"/>
              </w:rPr>
              <w:br/>
            </w:r>
            <w:r w:rsidR="0016596E">
              <w:rPr>
                <w:rFonts w:ascii="Arial Unicode MS" w:eastAsia="Arial Unicode MS" w:hAnsi="Arial Unicode MS" w:cs="Arial Unicode MS"/>
                <w:b/>
                <w:color w:val="000000"/>
                <w:sz w:val="20"/>
                <w:u w:val="single"/>
              </w:rPr>
              <w:t>FALSE</w:t>
            </w:r>
          </w:p>
        </w:tc>
      </w:tr>
    </w:tbl>
    <w:p w:rsidR="009709B4" w:rsidRDefault="0016596E" w:rsidP="002725C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9709B4">
        <w:tc>
          <w:tcPr>
            <w:tcW w:w="0" w:type="auto"/>
          </w:tcPr>
          <w:p w:rsidR="009709B4" w:rsidRDefault="0016596E" w:rsidP="002725C1">
            <w:pPr>
              <w:keepLines/>
              <w:spacing w:after="0"/>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the basic functions of law.</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Constitutional Foundations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709B4" w:rsidRDefault="009709B4" w:rsidP="002725C1">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9709B4">
        <w:tc>
          <w:tcPr>
            <w:tcW w:w="350" w:type="pct"/>
          </w:tcPr>
          <w:p w:rsidR="009709B4" w:rsidRDefault="0016596E" w:rsidP="002725C1">
            <w:pPr>
              <w:keepNext/>
              <w:keepLines/>
              <w:spacing w:after="0"/>
            </w:pPr>
            <w:r>
              <w:rPr>
                <w:rFonts w:ascii="Arial Unicode MS" w:eastAsia="Arial Unicode MS" w:hAnsi="Arial Unicode MS" w:cs="Arial Unicode MS"/>
                <w:color w:val="000000"/>
                <w:sz w:val="20"/>
              </w:rPr>
              <w:t>6.</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9)</w:t>
            </w:r>
          </w:p>
        </w:tc>
        <w:tc>
          <w:tcPr>
            <w:tcW w:w="4650" w:type="pct"/>
          </w:tcPr>
          <w:p w:rsidR="009709B4" w:rsidRDefault="0016596E" w:rsidP="002725C1">
            <w:pPr>
              <w:keepNext/>
              <w:keepLines/>
              <w:spacing w:after="0"/>
            </w:pPr>
            <w:r>
              <w:rPr>
                <w:rFonts w:ascii="Arial Unicode MS" w:eastAsia="Arial Unicode MS" w:hAnsi="Arial Unicode MS" w:cs="Arial Unicode MS"/>
                <w:color w:val="000000"/>
                <w:sz w:val="20"/>
              </w:rPr>
              <w:t>In the United States, all states follow the same legal system.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9709B4" w:rsidRDefault="0016596E" w:rsidP="002725C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9709B4">
        <w:tc>
          <w:tcPr>
            <w:tcW w:w="0" w:type="auto"/>
          </w:tcPr>
          <w:p w:rsidR="009709B4" w:rsidRDefault="0016596E" w:rsidP="002725C1">
            <w:pPr>
              <w:keepLines/>
              <w:spacing w:after="0"/>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the basic functions of law.</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Constitutional Foundations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709B4" w:rsidRDefault="009709B4" w:rsidP="002725C1">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9709B4">
        <w:tc>
          <w:tcPr>
            <w:tcW w:w="350" w:type="pct"/>
          </w:tcPr>
          <w:p w:rsidR="009709B4" w:rsidRDefault="0016596E" w:rsidP="002725C1">
            <w:pPr>
              <w:keepNext/>
              <w:keepLines/>
              <w:spacing w:after="0"/>
            </w:pPr>
            <w:r>
              <w:rPr>
                <w:rFonts w:ascii="Arial Unicode MS" w:eastAsia="Arial Unicode MS" w:hAnsi="Arial Unicode MS" w:cs="Arial Unicode MS"/>
                <w:color w:val="000000"/>
                <w:sz w:val="20"/>
              </w:rPr>
              <w:t>7.</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9)</w:t>
            </w:r>
          </w:p>
        </w:tc>
        <w:tc>
          <w:tcPr>
            <w:tcW w:w="4650" w:type="pct"/>
          </w:tcPr>
          <w:p w:rsidR="009709B4" w:rsidRDefault="0016596E" w:rsidP="002725C1">
            <w:pPr>
              <w:keepNext/>
              <w:keepLines/>
              <w:spacing w:after="0"/>
            </w:pPr>
            <w:r>
              <w:rPr>
                <w:rFonts w:ascii="Arial Unicode MS" w:eastAsia="Arial Unicode MS" w:hAnsi="Arial Unicode MS" w:cs="Arial Unicode MS"/>
                <w:color w:val="000000"/>
                <w:sz w:val="20"/>
              </w:rPr>
              <w:t>Each state has a constitution that is similar to the U.S. Constitution in the design of the government it provides.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9709B4" w:rsidRDefault="0016596E" w:rsidP="002725C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9709B4">
        <w:tc>
          <w:tcPr>
            <w:tcW w:w="0" w:type="auto"/>
          </w:tcPr>
          <w:p w:rsidR="009709B4" w:rsidRDefault="0016596E" w:rsidP="004F09F3">
            <w:pPr>
              <w:keepLines/>
              <w:spacing w:after="0"/>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01-02 </w:t>
            </w:r>
            <w:r w:rsidR="004F09F3">
              <w:rPr>
                <w:rFonts w:ascii="Arial Unicode MS" w:eastAsia="Arial Unicode MS" w:hAnsi="Arial Unicode MS" w:cs="Arial Unicode MS"/>
                <w:i/>
                <w:color w:val="000000"/>
                <w:sz w:val="16"/>
              </w:rPr>
              <w:t xml:space="preserve">Describe </w:t>
            </w:r>
            <w:r>
              <w:rPr>
                <w:rFonts w:ascii="Arial Unicode MS" w:eastAsia="Arial Unicode MS" w:hAnsi="Arial Unicode MS" w:cs="Arial Unicode MS"/>
                <w:i/>
                <w:color w:val="000000"/>
                <w:sz w:val="16"/>
              </w:rPr>
              <w:t>the various sources of law.</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Sources of Law</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709B4" w:rsidRDefault="009709B4" w:rsidP="002725C1">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9709B4">
        <w:tc>
          <w:tcPr>
            <w:tcW w:w="350" w:type="pct"/>
          </w:tcPr>
          <w:p w:rsidR="009709B4" w:rsidRDefault="0016596E" w:rsidP="002725C1">
            <w:pPr>
              <w:keepNext/>
              <w:keepLines/>
              <w:spacing w:after="0"/>
            </w:pPr>
            <w:r>
              <w:rPr>
                <w:rFonts w:ascii="Arial Unicode MS" w:eastAsia="Arial Unicode MS" w:hAnsi="Arial Unicode MS" w:cs="Arial Unicode MS"/>
                <w:color w:val="000000"/>
                <w:sz w:val="20"/>
              </w:rPr>
              <w:t>8.</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10)</w:t>
            </w:r>
          </w:p>
        </w:tc>
        <w:tc>
          <w:tcPr>
            <w:tcW w:w="4650" w:type="pct"/>
          </w:tcPr>
          <w:p w:rsidR="009709B4" w:rsidRDefault="0016596E" w:rsidP="002725C1">
            <w:pPr>
              <w:keepNext/>
              <w:keepLines/>
              <w:spacing w:after="0"/>
            </w:pPr>
            <w:r>
              <w:rPr>
                <w:rFonts w:ascii="Arial Unicode MS" w:eastAsia="Arial Unicode MS" w:hAnsi="Arial Unicode MS" w:cs="Arial Unicode MS"/>
                <w:color w:val="000000"/>
                <w:sz w:val="20"/>
              </w:rPr>
              <w:t>Statutory law varies from state to state.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9709B4" w:rsidRDefault="0016596E" w:rsidP="002725C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9709B4">
        <w:tc>
          <w:tcPr>
            <w:tcW w:w="0" w:type="auto"/>
          </w:tcPr>
          <w:p w:rsidR="009709B4" w:rsidRDefault="0016596E" w:rsidP="004F09F3">
            <w:pPr>
              <w:keepLines/>
              <w:spacing w:after="0"/>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01-02 </w:t>
            </w:r>
            <w:r w:rsidR="004F09F3">
              <w:rPr>
                <w:rFonts w:ascii="Arial Unicode MS" w:eastAsia="Arial Unicode MS" w:hAnsi="Arial Unicode MS" w:cs="Arial Unicode MS"/>
                <w:i/>
                <w:color w:val="000000"/>
                <w:sz w:val="16"/>
              </w:rPr>
              <w:t xml:space="preserve">Describe </w:t>
            </w:r>
            <w:r>
              <w:rPr>
                <w:rFonts w:ascii="Arial Unicode MS" w:eastAsia="Arial Unicode MS" w:hAnsi="Arial Unicode MS" w:cs="Arial Unicode MS"/>
                <w:i/>
                <w:color w:val="000000"/>
                <w:sz w:val="16"/>
              </w:rPr>
              <w:t>the various sources of law.</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Sources of Law</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709B4" w:rsidRDefault="009709B4" w:rsidP="002725C1">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9709B4">
        <w:tc>
          <w:tcPr>
            <w:tcW w:w="350" w:type="pct"/>
          </w:tcPr>
          <w:p w:rsidR="009709B4" w:rsidRDefault="0016596E" w:rsidP="008A29AF">
            <w:pPr>
              <w:keepNext/>
              <w:keepLines/>
              <w:spacing w:after="0"/>
            </w:pPr>
            <w:r>
              <w:rPr>
                <w:rFonts w:ascii="Arial Unicode MS" w:eastAsia="Arial Unicode MS" w:hAnsi="Arial Unicode MS" w:cs="Arial Unicode MS"/>
                <w:color w:val="000000"/>
                <w:sz w:val="20"/>
              </w:rPr>
              <w:t>9.</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w:t>
            </w:r>
            <w:r w:rsidR="008A29AF">
              <w:rPr>
                <w:rFonts w:ascii="Arial Unicode MS" w:eastAsia="Arial Unicode MS" w:hAnsi="Arial Unicode MS" w:cs="Arial Unicode MS"/>
                <w:i/>
                <w:color w:val="000000"/>
                <w:sz w:val="16"/>
              </w:rPr>
              <w:t>11</w:t>
            </w:r>
            <w:r>
              <w:rPr>
                <w:rFonts w:ascii="Arial Unicode MS" w:eastAsia="Arial Unicode MS" w:hAnsi="Arial Unicode MS" w:cs="Arial Unicode MS"/>
                <w:i/>
                <w:color w:val="000000"/>
                <w:sz w:val="16"/>
              </w:rPr>
              <w:t>)</w:t>
            </w:r>
          </w:p>
        </w:tc>
        <w:tc>
          <w:tcPr>
            <w:tcW w:w="4650" w:type="pct"/>
          </w:tcPr>
          <w:p w:rsidR="009709B4" w:rsidRDefault="0016596E" w:rsidP="002725C1">
            <w:pPr>
              <w:keepNext/>
              <w:keepLines/>
              <w:spacing w:after="0"/>
            </w:pPr>
            <w:r>
              <w:rPr>
                <w:rFonts w:ascii="Arial Unicode MS" w:eastAsia="Arial Unicode MS" w:hAnsi="Arial Unicode MS" w:cs="Arial Unicode MS"/>
                <w:color w:val="000000"/>
                <w:sz w:val="20"/>
              </w:rPr>
              <w:t>Civil law arises when courts are called upon to resolve disputes for which there is no statute or other source of law to establish rules.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9709B4" w:rsidRDefault="0016596E" w:rsidP="002725C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9709B4">
        <w:tc>
          <w:tcPr>
            <w:tcW w:w="0" w:type="auto"/>
          </w:tcPr>
          <w:p w:rsidR="009709B4" w:rsidRDefault="0016596E" w:rsidP="004F09F3">
            <w:pPr>
              <w:keepLines/>
              <w:spacing w:after="0"/>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01-02 </w:t>
            </w:r>
            <w:r w:rsidR="004F09F3">
              <w:rPr>
                <w:rFonts w:ascii="Arial Unicode MS" w:eastAsia="Arial Unicode MS" w:hAnsi="Arial Unicode MS" w:cs="Arial Unicode MS"/>
                <w:i/>
                <w:color w:val="000000"/>
                <w:sz w:val="16"/>
              </w:rPr>
              <w:t xml:space="preserve">Describe </w:t>
            </w:r>
            <w:r>
              <w:rPr>
                <w:rFonts w:ascii="Arial Unicode MS" w:eastAsia="Arial Unicode MS" w:hAnsi="Arial Unicode MS" w:cs="Arial Unicode MS"/>
                <w:i/>
                <w:color w:val="000000"/>
                <w:sz w:val="16"/>
              </w:rPr>
              <w:t>the various sources of law.</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Sources of Law</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709B4" w:rsidRDefault="009709B4" w:rsidP="002725C1">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9709B4">
        <w:tc>
          <w:tcPr>
            <w:tcW w:w="350" w:type="pct"/>
          </w:tcPr>
          <w:p w:rsidR="009709B4" w:rsidRDefault="0016596E" w:rsidP="002725C1">
            <w:pPr>
              <w:keepNext/>
              <w:keepLines/>
              <w:spacing w:after="0"/>
            </w:pPr>
            <w:r>
              <w:rPr>
                <w:rFonts w:ascii="Arial Unicode MS" w:eastAsia="Arial Unicode MS" w:hAnsi="Arial Unicode MS" w:cs="Arial Unicode MS"/>
                <w:color w:val="000000"/>
                <w:sz w:val="20"/>
              </w:rPr>
              <w:t>10.</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w:t>
            </w:r>
            <w:r w:rsidR="00B9247D">
              <w:rPr>
                <w:rFonts w:ascii="Arial Unicode MS" w:eastAsia="Arial Unicode MS" w:hAnsi="Arial Unicode MS" w:cs="Arial Unicode MS"/>
                <w:i/>
                <w:color w:val="000000"/>
                <w:sz w:val="16"/>
              </w:rPr>
              <w:t>3</w:t>
            </w:r>
            <w:r>
              <w:rPr>
                <w:rFonts w:ascii="Arial Unicode MS" w:eastAsia="Arial Unicode MS" w:hAnsi="Arial Unicode MS" w:cs="Arial Unicode MS"/>
                <w:i/>
                <w:color w:val="000000"/>
                <w:sz w:val="16"/>
              </w:rPr>
              <w:t>)</w:t>
            </w:r>
          </w:p>
        </w:tc>
        <w:tc>
          <w:tcPr>
            <w:tcW w:w="4650" w:type="pct"/>
          </w:tcPr>
          <w:p w:rsidR="009709B4" w:rsidRDefault="0016596E" w:rsidP="002725C1">
            <w:pPr>
              <w:keepNext/>
              <w:keepLines/>
              <w:spacing w:after="0"/>
            </w:pPr>
            <w:r>
              <w:rPr>
                <w:rFonts w:ascii="Arial Unicode MS" w:eastAsia="Arial Unicode MS" w:hAnsi="Arial Unicode MS" w:cs="Arial Unicode MS"/>
                <w:color w:val="000000"/>
                <w:sz w:val="20"/>
              </w:rPr>
              <w:t>Most courts refer to a statute's legislative history when the language is unclear.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9709B4" w:rsidRDefault="0016596E" w:rsidP="002725C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9709B4">
        <w:tc>
          <w:tcPr>
            <w:tcW w:w="0" w:type="auto"/>
          </w:tcPr>
          <w:p w:rsidR="009709B4" w:rsidRDefault="0016596E" w:rsidP="002725C1">
            <w:pPr>
              <w:keepLines/>
              <w:spacing w:after="0"/>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Analyze a case using the four steps in the process of legal interpretation.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Legal Reasoning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709B4" w:rsidRDefault="009709B4" w:rsidP="002725C1">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9709B4">
        <w:tc>
          <w:tcPr>
            <w:tcW w:w="350" w:type="pct"/>
          </w:tcPr>
          <w:p w:rsidR="009709B4" w:rsidRDefault="0016596E" w:rsidP="002725C1">
            <w:pPr>
              <w:keepNext/>
              <w:keepLines/>
              <w:spacing w:after="0"/>
            </w:pPr>
            <w:r>
              <w:rPr>
                <w:rFonts w:ascii="Arial Unicode MS" w:eastAsia="Arial Unicode MS" w:hAnsi="Arial Unicode MS" w:cs="Arial Unicode MS"/>
                <w:color w:val="000000"/>
                <w:sz w:val="20"/>
              </w:rPr>
              <w:t>11.</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15)</w:t>
            </w:r>
          </w:p>
        </w:tc>
        <w:tc>
          <w:tcPr>
            <w:tcW w:w="4650" w:type="pct"/>
          </w:tcPr>
          <w:p w:rsidR="009709B4" w:rsidRDefault="004F09F3" w:rsidP="002725C1">
            <w:pPr>
              <w:keepNext/>
              <w:keepLines/>
              <w:spacing w:after="0"/>
            </w:pPr>
            <w:r>
              <w:rPr>
                <w:rFonts w:ascii="Arial Unicode MS" w:eastAsia="Arial Unicode MS" w:hAnsi="Arial Unicode MS" w:cs="Arial Unicode MS"/>
                <w:color w:val="000000"/>
                <w:sz w:val="20"/>
              </w:rPr>
              <w:t>The Constitution prohibits ex post facto laws.</w:t>
            </w:r>
            <w:r w:rsidR="0016596E">
              <w:rPr>
                <w:rFonts w:ascii="Arial Unicode MS" w:eastAsia="Arial Unicode MS" w:hAnsi="Arial Unicode MS" w:cs="Arial Unicode MS"/>
                <w:color w:val="000000"/>
                <w:sz w:val="20"/>
              </w:rPr>
              <w:t> </w:t>
            </w:r>
            <w:r w:rsidR="0016596E">
              <w:rPr>
                <w:rFonts w:ascii="Times,Times New Roman,Times-Rom" w:eastAsia="Times,Times New Roman,Times-Rom" w:hAnsi="Times,Times New Roman,Times-Rom" w:cs="Times,Times New Roman,Times-Rom"/>
                <w:color w:val="000000"/>
                <w:sz w:val="20"/>
              </w:rPr>
              <w:br/>
            </w:r>
            <w:r w:rsidR="0016596E">
              <w:rPr>
                <w:rFonts w:ascii="Arial Unicode MS" w:eastAsia="Arial Unicode MS" w:hAnsi="Arial Unicode MS" w:cs="Arial Unicode MS"/>
                <w:color w:val="000000"/>
                <w:sz w:val="20"/>
              </w:rPr>
              <w:t> </w:t>
            </w:r>
            <w:r w:rsidR="0016596E">
              <w:rPr>
                <w:rFonts w:ascii="Times,Times New Roman,Times-Rom" w:eastAsia="Times,Times New Roman,Times-Rom" w:hAnsi="Times,Times New Roman,Times-Rom" w:cs="Times,Times New Roman,Times-Rom"/>
                <w:color w:val="000000"/>
                <w:sz w:val="20"/>
              </w:rPr>
              <w:br/>
            </w:r>
            <w:r w:rsidR="0016596E">
              <w:rPr>
                <w:rFonts w:ascii="Arial Unicode MS" w:eastAsia="Arial Unicode MS" w:hAnsi="Arial Unicode MS" w:cs="Arial Unicode MS"/>
                <w:b/>
                <w:color w:val="000000"/>
                <w:sz w:val="20"/>
                <w:u w:val="single"/>
              </w:rPr>
              <w:t>TRUE</w:t>
            </w:r>
          </w:p>
        </w:tc>
      </w:tr>
    </w:tbl>
    <w:p w:rsidR="009709B4" w:rsidRDefault="0016596E" w:rsidP="002725C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9709B4">
        <w:tc>
          <w:tcPr>
            <w:tcW w:w="0" w:type="auto"/>
          </w:tcPr>
          <w:p w:rsidR="009709B4" w:rsidRDefault="0016596E" w:rsidP="002725C1">
            <w:pPr>
              <w:keepLines/>
              <w:spacing w:after="0"/>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Analyze a case using the four steps in the process of legal interpretation.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Law and Orderly Change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709B4" w:rsidRDefault="009709B4" w:rsidP="002725C1">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9709B4">
        <w:tc>
          <w:tcPr>
            <w:tcW w:w="350" w:type="pct"/>
          </w:tcPr>
          <w:p w:rsidR="009709B4" w:rsidRDefault="0016596E" w:rsidP="00844D9F">
            <w:pPr>
              <w:keepNext/>
              <w:keepLines/>
              <w:spacing w:after="0"/>
            </w:pPr>
            <w:r>
              <w:rPr>
                <w:rFonts w:ascii="Arial Unicode MS" w:eastAsia="Arial Unicode MS" w:hAnsi="Arial Unicode MS" w:cs="Arial Unicode MS"/>
                <w:color w:val="000000"/>
                <w:sz w:val="20"/>
              </w:rPr>
              <w:t>12.</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w:t>
            </w:r>
            <w:r w:rsidR="00844D9F">
              <w:rPr>
                <w:rFonts w:ascii="Arial Unicode MS" w:eastAsia="Arial Unicode MS" w:hAnsi="Arial Unicode MS" w:cs="Arial Unicode MS"/>
                <w:i/>
                <w:color w:val="000000"/>
                <w:sz w:val="16"/>
              </w:rPr>
              <w:t>16</w:t>
            </w:r>
            <w:r>
              <w:rPr>
                <w:rFonts w:ascii="Arial Unicode MS" w:eastAsia="Arial Unicode MS" w:hAnsi="Arial Unicode MS" w:cs="Arial Unicode MS"/>
                <w:i/>
                <w:color w:val="000000"/>
                <w:sz w:val="16"/>
              </w:rPr>
              <w:t>)</w:t>
            </w:r>
          </w:p>
        </w:tc>
        <w:tc>
          <w:tcPr>
            <w:tcW w:w="4650" w:type="pct"/>
          </w:tcPr>
          <w:p w:rsidR="009709B4" w:rsidRDefault="00844D9F" w:rsidP="002725C1">
            <w:pPr>
              <w:keepNext/>
              <w:keepLines/>
              <w:spacing w:after="0"/>
            </w:pPr>
            <w:r>
              <w:rPr>
                <w:rFonts w:ascii="Arial Unicode MS" w:eastAsia="Arial Unicode MS" w:hAnsi="Arial Unicode MS" w:cs="Arial Unicode MS"/>
                <w:color w:val="000000"/>
                <w:sz w:val="20"/>
              </w:rPr>
              <w:t>A legislature cannot change a common law rule by enacting a statute.</w:t>
            </w:r>
            <w:r w:rsidR="0016596E">
              <w:rPr>
                <w:rFonts w:ascii="Arial Unicode MS" w:eastAsia="Arial Unicode MS" w:hAnsi="Arial Unicode MS" w:cs="Arial Unicode MS"/>
                <w:color w:val="000000"/>
                <w:sz w:val="20"/>
              </w:rPr>
              <w:t> </w:t>
            </w:r>
            <w:r w:rsidR="0016596E">
              <w:rPr>
                <w:rFonts w:ascii="Times,Times New Roman,Times-Rom" w:eastAsia="Times,Times New Roman,Times-Rom" w:hAnsi="Times,Times New Roman,Times-Rom" w:cs="Times,Times New Roman,Times-Rom"/>
                <w:color w:val="000000"/>
                <w:sz w:val="20"/>
              </w:rPr>
              <w:br/>
            </w:r>
            <w:r w:rsidR="0016596E">
              <w:rPr>
                <w:rFonts w:ascii="Arial Unicode MS" w:eastAsia="Arial Unicode MS" w:hAnsi="Arial Unicode MS" w:cs="Arial Unicode MS"/>
                <w:color w:val="000000"/>
                <w:sz w:val="20"/>
              </w:rPr>
              <w:t> </w:t>
            </w:r>
            <w:r w:rsidR="0016596E">
              <w:rPr>
                <w:rFonts w:ascii="Times,Times New Roman,Times-Rom" w:eastAsia="Times,Times New Roman,Times-Rom" w:hAnsi="Times,Times New Roman,Times-Rom" w:cs="Times,Times New Roman,Times-Rom"/>
                <w:color w:val="000000"/>
                <w:sz w:val="20"/>
              </w:rPr>
              <w:br/>
            </w:r>
            <w:r w:rsidR="0016596E">
              <w:rPr>
                <w:rFonts w:ascii="Arial Unicode MS" w:eastAsia="Arial Unicode MS" w:hAnsi="Arial Unicode MS" w:cs="Arial Unicode MS"/>
                <w:b/>
                <w:color w:val="000000"/>
                <w:sz w:val="20"/>
                <w:u w:val="single"/>
              </w:rPr>
              <w:t>FALSE</w:t>
            </w:r>
          </w:p>
        </w:tc>
      </w:tr>
    </w:tbl>
    <w:p w:rsidR="009709B4" w:rsidRDefault="0016596E" w:rsidP="002725C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9709B4">
        <w:tc>
          <w:tcPr>
            <w:tcW w:w="0" w:type="auto"/>
          </w:tcPr>
          <w:p w:rsidR="009709B4" w:rsidRDefault="0016596E" w:rsidP="002725C1">
            <w:pPr>
              <w:keepLines/>
              <w:spacing w:after="0"/>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Explain how law is able to change despite stare decisis.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Law and Orderly Change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709B4" w:rsidRDefault="009709B4" w:rsidP="002725C1">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9709B4">
        <w:tc>
          <w:tcPr>
            <w:tcW w:w="350" w:type="pct"/>
          </w:tcPr>
          <w:p w:rsidR="009709B4" w:rsidRDefault="0016596E" w:rsidP="00844D9F">
            <w:pPr>
              <w:keepNext/>
              <w:keepLines/>
              <w:spacing w:after="0"/>
            </w:pPr>
            <w:r>
              <w:rPr>
                <w:rFonts w:ascii="Arial Unicode MS" w:eastAsia="Arial Unicode MS" w:hAnsi="Arial Unicode MS" w:cs="Arial Unicode MS"/>
                <w:color w:val="000000"/>
                <w:sz w:val="20"/>
              </w:rPr>
              <w:t>13.</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w:t>
            </w:r>
            <w:r w:rsidR="00844D9F">
              <w:rPr>
                <w:rFonts w:ascii="Arial Unicode MS" w:eastAsia="Arial Unicode MS" w:hAnsi="Arial Unicode MS" w:cs="Arial Unicode MS"/>
                <w:i/>
                <w:color w:val="000000"/>
                <w:sz w:val="16"/>
              </w:rPr>
              <w:t>7</w:t>
            </w:r>
            <w:r>
              <w:rPr>
                <w:rFonts w:ascii="Arial Unicode MS" w:eastAsia="Arial Unicode MS" w:hAnsi="Arial Unicode MS" w:cs="Arial Unicode MS"/>
                <w:i/>
                <w:color w:val="000000"/>
                <w:sz w:val="16"/>
              </w:rPr>
              <w:t>)</w:t>
            </w:r>
          </w:p>
        </w:tc>
        <w:tc>
          <w:tcPr>
            <w:tcW w:w="4650" w:type="pct"/>
          </w:tcPr>
          <w:p w:rsidR="009709B4" w:rsidRDefault="00844D9F" w:rsidP="002725C1">
            <w:pPr>
              <w:keepNext/>
              <w:keepLines/>
              <w:spacing w:after="0"/>
            </w:pPr>
            <w:r>
              <w:rPr>
                <w:rFonts w:ascii="Arial Unicode MS" w:eastAsia="Arial Unicode MS" w:hAnsi="Arial Unicode MS" w:cs="Arial Unicode MS"/>
                <w:color w:val="000000"/>
                <w:sz w:val="20"/>
              </w:rPr>
              <w:t>Although legal positivism often creates harsh results by refusing to recognize equitable exceptions, it provides a great sense of predictability to the enforcement of legal rules.</w:t>
            </w:r>
            <w:r w:rsidR="0016596E">
              <w:rPr>
                <w:rFonts w:ascii="Arial Unicode MS" w:eastAsia="Arial Unicode MS" w:hAnsi="Arial Unicode MS" w:cs="Arial Unicode MS"/>
                <w:color w:val="000000"/>
                <w:sz w:val="20"/>
              </w:rPr>
              <w:t> </w:t>
            </w:r>
            <w:r w:rsidR="0016596E">
              <w:rPr>
                <w:rFonts w:ascii="Times,Times New Roman,Times-Rom" w:eastAsia="Times,Times New Roman,Times-Rom" w:hAnsi="Times,Times New Roman,Times-Rom" w:cs="Times,Times New Roman,Times-Rom"/>
                <w:color w:val="000000"/>
                <w:sz w:val="20"/>
              </w:rPr>
              <w:br/>
            </w:r>
            <w:r w:rsidR="0016596E">
              <w:rPr>
                <w:rFonts w:ascii="Arial Unicode MS" w:eastAsia="Arial Unicode MS" w:hAnsi="Arial Unicode MS" w:cs="Arial Unicode MS"/>
                <w:color w:val="000000"/>
                <w:sz w:val="20"/>
              </w:rPr>
              <w:t> </w:t>
            </w:r>
            <w:r w:rsidR="0016596E">
              <w:rPr>
                <w:rFonts w:ascii="Times,Times New Roman,Times-Rom" w:eastAsia="Times,Times New Roman,Times-Rom" w:hAnsi="Times,Times New Roman,Times-Rom" w:cs="Times,Times New Roman,Times-Rom"/>
                <w:color w:val="000000"/>
                <w:sz w:val="20"/>
              </w:rPr>
              <w:br/>
            </w:r>
            <w:r w:rsidR="0016596E">
              <w:rPr>
                <w:rFonts w:ascii="Arial Unicode MS" w:eastAsia="Arial Unicode MS" w:hAnsi="Arial Unicode MS" w:cs="Arial Unicode MS"/>
                <w:b/>
                <w:color w:val="000000"/>
                <w:sz w:val="20"/>
                <w:u w:val="single"/>
              </w:rPr>
              <w:t>TRUE</w:t>
            </w:r>
          </w:p>
        </w:tc>
      </w:tr>
    </w:tbl>
    <w:p w:rsidR="009709B4" w:rsidRDefault="0016596E" w:rsidP="002725C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9709B4">
        <w:tc>
          <w:tcPr>
            <w:tcW w:w="0" w:type="auto"/>
          </w:tcPr>
          <w:p w:rsidR="009709B4" w:rsidRDefault="0016596E" w:rsidP="002725C1">
            <w:pPr>
              <w:keepLines/>
              <w:spacing w:after="0"/>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Read a judicial decision and identify which school of legal jurisprudence the judge has followed.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Jurisprudence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709B4" w:rsidRDefault="009709B4" w:rsidP="002725C1">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9709B4">
        <w:tc>
          <w:tcPr>
            <w:tcW w:w="350" w:type="pct"/>
          </w:tcPr>
          <w:p w:rsidR="009709B4" w:rsidRDefault="0016596E" w:rsidP="002725C1">
            <w:pPr>
              <w:keepNext/>
              <w:keepLines/>
              <w:spacing w:after="0"/>
            </w:pPr>
            <w:r>
              <w:rPr>
                <w:rFonts w:ascii="Arial Unicode MS" w:eastAsia="Arial Unicode MS" w:hAnsi="Arial Unicode MS" w:cs="Arial Unicode MS"/>
                <w:color w:val="000000"/>
                <w:sz w:val="20"/>
              </w:rPr>
              <w:t>14.</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w:t>
            </w:r>
            <w:r w:rsidR="00844D9F">
              <w:rPr>
                <w:rFonts w:ascii="Arial Unicode MS" w:eastAsia="Arial Unicode MS" w:hAnsi="Arial Unicode MS" w:cs="Arial Unicode MS"/>
                <w:i/>
                <w:color w:val="000000"/>
                <w:sz w:val="16"/>
              </w:rPr>
              <w:t>7</w:t>
            </w:r>
            <w:r>
              <w:rPr>
                <w:rFonts w:ascii="Arial Unicode MS" w:eastAsia="Arial Unicode MS" w:hAnsi="Arial Unicode MS" w:cs="Arial Unicode MS"/>
                <w:i/>
                <w:color w:val="000000"/>
                <w:sz w:val="16"/>
              </w:rPr>
              <w:t>)</w:t>
            </w:r>
          </w:p>
        </w:tc>
        <w:tc>
          <w:tcPr>
            <w:tcW w:w="4650" w:type="pct"/>
          </w:tcPr>
          <w:p w:rsidR="009709B4" w:rsidRDefault="00844D9F" w:rsidP="002725C1">
            <w:pPr>
              <w:keepNext/>
              <w:keepLines/>
              <w:spacing w:after="0"/>
            </w:pPr>
            <w:r>
              <w:rPr>
                <w:rFonts w:ascii="Arial Unicode MS" w:eastAsia="Arial Unicode MS" w:hAnsi="Arial Unicode MS" w:cs="Arial Unicode MS"/>
                <w:color w:val="000000"/>
                <w:sz w:val="20"/>
              </w:rPr>
              <w:t>Legal positivism thinkers recognize a higher set of rules that override the legitimacy of laws promulgated by political institutions.</w:t>
            </w:r>
            <w:r w:rsidR="0016596E">
              <w:rPr>
                <w:rFonts w:ascii="Arial Unicode MS" w:eastAsia="Arial Unicode MS" w:hAnsi="Arial Unicode MS" w:cs="Arial Unicode MS"/>
                <w:color w:val="000000"/>
                <w:sz w:val="20"/>
              </w:rPr>
              <w:t> </w:t>
            </w:r>
            <w:r w:rsidR="0016596E">
              <w:rPr>
                <w:rFonts w:ascii="Times,Times New Roman,Times-Rom" w:eastAsia="Times,Times New Roman,Times-Rom" w:hAnsi="Times,Times New Roman,Times-Rom" w:cs="Times,Times New Roman,Times-Rom"/>
                <w:color w:val="000000"/>
                <w:sz w:val="20"/>
              </w:rPr>
              <w:br/>
            </w:r>
            <w:r w:rsidR="0016596E">
              <w:rPr>
                <w:rFonts w:ascii="Arial Unicode MS" w:eastAsia="Arial Unicode MS" w:hAnsi="Arial Unicode MS" w:cs="Arial Unicode MS"/>
                <w:color w:val="000000"/>
                <w:sz w:val="20"/>
              </w:rPr>
              <w:t> </w:t>
            </w:r>
            <w:r w:rsidR="0016596E">
              <w:rPr>
                <w:rFonts w:ascii="Times,Times New Roman,Times-Rom" w:eastAsia="Times,Times New Roman,Times-Rom" w:hAnsi="Times,Times New Roman,Times-Rom" w:cs="Times,Times New Roman,Times-Rom"/>
                <w:color w:val="000000"/>
                <w:sz w:val="20"/>
              </w:rPr>
              <w:br/>
            </w:r>
            <w:r w:rsidR="0016596E">
              <w:rPr>
                <w:rFonts w:ascii="Arial Unicode MS" w:eastAsia="Arial Unicode MS" w:hAnsi="Arial Unicode MS" w:cs="Arial Unicode MS"/>
                <w:b/>
                <w:color w:val="000000"/>
                <w:sz w:val="20"/>
                <w:u w:val="single"/>
              </w:rPr>
              <w:t>FALSE</w:t>
            </w:r>
          </w:p>
        </w:tc>
      </w:tr>
    </w:tbl>
    <w:p w:rsidR="009709B4" w:rsidRDefault="0016596E" w:rsidP="002725C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9709B4">
        <w:tc>
          <w:tcPr>
            <w:tcW w:w="0" w:type="auto"/>
          </w:tcPr>
          <w:p w:rsidR="009709B4" w:rsidRDefault="0016596E" w:rsidP="002725C1">
            <w:pPr>
              <w:keepLines/>
              <w:spacing w:after="0"/>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Read a judicial decision and identify which school of legal jurisprudence the judge has followed.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Jurisprudence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709B4" w:rsidRDefault="009709B4" w:rsidP="002725C1">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9709B4">
        <w:tc>
          <w:tcPr>
            <w:tcW w:w="350" w:type="pct"/>
          </w:tcPr>
          <w:p w:rsidR="009709B4" w:rsidRDefault="0016596E" w:rsidP="002725C1">
            <w:pPr>
              <w:keepNext/>
              <w:keepLines/>
              <w:spacing w:after="0"/>
            </w:pPr>
            <w:r>
              <w:rPr>
                <w:rFonts w:ascii="Arial Unicode MS" w:eastAsia="Arial Unicode MS" w:hAnsi="Arial Unicode MS" w:cs="Arial Unicode MS"/>
                <w:color w:val="000000"/>
                <w:sz w:val="20"/>
              </w:rPr>
              <w:t>15.</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23)</w:t>
            </w:r>
          </w:p>
        </w:tc>
        <w:tc>
          <w:tcPr>
            <w:tcW w:w="4650" w:type="pct"/>
          </w:tcPr>
          <w:p w:rsidR="009709B4" w:rsidRDefault="00844D9F" w:rsidP="002725C1">
            <w:pPr>
              <w:keepNext/>
              <w:keepLines/>
              <w:spacing w:after="0"/>
            </w:pPr>
            <w:r>
              <w:rPr>
                <w:rFonts w:ascii="Arial Unicode MS" w:eastAsia="Arial Unicode MS" w:hAnsi="Arial Unicode MS" w:cs="Arial Unicode MS"/>
                <w:color w:val="000000"/>
                <w:sz w:val="20"/>
              </w:rPr>
              <w:t>The practice of preventive law requires a knowledgeable client as well as a knowledgeable lawyer.</w:t>
            </w:r>
            <w:r w:rsidR="0016596E">
              <w:rPr>
                <w:rFonts w:ascii="Arial Unicode MS" w:eastAsia="Arial Unicode MS" w:hAnsi="Arial Unicode MS" w:cs="Arial Unicode MS"/>
                <w:color w:val="000000"/>
                <w:sz w:val="20"/>
              </w:rPr>
              <w:t> </w:t>
            </w:r>
            <w:r w:rsidR="0016596E">
              <w:rPr>
                <w:rFonts w:ascii="Times,Times New Roman,Times-Rom" w:eastAsia="Times,Times New Roman,Times-Rom" w:hAnsi="Times,Times New Roman,Times-Rom" w:cs="Times,Times New Roman,Times-Rom"/>
                <w:color w:val="000000"/>
                <w:sz w:val="20"/>
              </w:rPr>
              <w:br/>
            </w:r>
            <w:r w:rsidR="0016596E">
              <w:rPr>
                <w:rFonts w:ascii="Arial Unicode MS" w:eastAsia="Arial Unicode MS" w:hAnsi="Arial Unicode MS" w:cs="Arial Unicode MS"/>
                <w:color w:val="000000"/>
                <w:sz w:val="20"/>
              </w:rPr>
              <w:t> </w:t>
            </w:r>
            <w:r w:rsidR="0016596E">
              <w:rPr>
                <w:rFonts w:ascii="Times,Times New Roman,Times-Rom" w:eastAsia="Times,Times New Roman,Times-Rom" w:hAnsi="Times,Times New Roman,Times-Rom" w:cs="Times,Times New Roman,Times-Rom"/>
                <w:color w:val="000000"/>
                <w:sz w:val="20"/>
              </w:rPr>
              <w:br/>
            </w:r>
            <w:r w:rsidR="0016596E">
              <w:rPr>
                <w:rFonts w:ascii="Arial Unicode MS" w:eastAsia="Arial Unicode MS" w:hAnsi="Arial Unicode MS" w:cs="Arial Unicode MS"/>
                <w:b/>
                <w:color w:val="000000"/>
                <w:sz w:val="20"/>
                <w:u w:val="single"/>
              </w:rPr>
              <w:t>TRUE</w:t>
            </w:r>
          </w:p>
        </w:tc>
      </w:tr>
    </w:tbl>
    <w:p w:rsidR="009709B4" w:rsidRDefault="0016596E" w:rsidP="002725C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9709B4">
        <w:tc>
          <w:tcPr>
            <w:tcW w:w="0" w:type="auto"/>
          </w:tcPr>
          <w:p w:rsidR="009709B4" w:rsidRDefault="0016596E" w:rsidP="002725C1">
            <w:pPr>
              <w:keepLines/>
              <w:spacing w:after="0"/>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Explain when the attorney-client privilege and work product privilege arise and when they are lost.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Preventive Law</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709B4" w:rsidRDefault="0016596E" w:rsidP="002725C1">
      <w:pPr>
        <w:spacing w:after="0"/>
      </w:pPr>
      <w:r>
        <w:rPr>
          <w:rFonts w:ascii="Arial Unicode MS" w:eastAsia="Arial Unicode MS" w:hAnsi="Arial Unicode MS" w:cs="Arial Unicode MS"/>
          <w:color w:val="000000"/>
          <w:sz w:val="18"/>
        </w:rPr>
        <w:lastRenderedPageBreak/>
        <w:t> </w:t>
      </w:r>
    </w:p>
    <w:p w:rsidR="009709B4" w:rsidRDefault="0016596E" w:rsidP="002725C1">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630"/>
        <w:gridCol w:w="8370"/>
      </w:tblGrid>
      <w:tr w:rsidR="009709B4">
        <w:tc>
          <w:tcPr>
            <w:tcW w:w="350" w:type="pct"/>
          </w:tcPr>
          <w:p w:rsidR="009709B4" w:rsidRDefault="0016596E" w:rsidP="002725C1">
            <w:pPr>
              <w:keepNext/>
              <w:keepLines/>
              <w:spacing w:after="0"/>
            </w:pPr>
            <w:r>
              <w:rPr>
                <w:rFonts w:ascii="Arial Unicode MS" w:eastAsia="Arial Unicode MS" w:hAnsi="Arial Unicode MS" w:cs="Arial Unicode MS"/>
                <w:color w:val="000000"/>
                <w:sz w:val="20"/>
              </w:rPr>
              <w:t>16.</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5)</w:t>
            </w:r>
          </w:p>
        </w:tc>
        <w:tc>
          <w:tcPr>
            <w:tcW w:w="4650" w:type="pct"/>
          </w:tcPr>
          <w:p w:rsidR="009709B4" w:rsidRDefault="0016596E" w:rsidP="002725C1">
            <w:pPr>
              <w:keepNext/>
              <w:keepLines/>
              <w:spacing w:after="0"/>
            </w:pPr>
            <w:r>
              <w:rPr>
                <w:rFonts w:ascii="Arial Unicode MS" w:eastAsia="Arial Unicode MS" w:hAnsi="Arial Unicode MS" w:cs="Arial Unicode MS"/>
                <w:color w:val="000000"/>
                <w:sz w:val="20"/>
              </w:rPr>
              <w:t>Laws that seek to prevent certain practices that might reduce competition and thus increase prices are called 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723"/>
            </w:tblGrid>
            <w:tr w:rsidR="009709B4">
              <w:tc>
                <w:tcPr>
                  <w:tcW w:w="308" w:type="dxa"/>
                </w:tcPr>
                <w:p w:rsidR="009709B4" w:rsidRDefault="0016596E" w:rsidP="002725C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r>
                    <w:rPr>
                      <w:rFonts w:ascii="Arial Unicode MS" w:eastAsia="Arial Unicode MS" w:hAnsi="Arial Unicode MS" w:cs="Arial Unicode MS"/>
                      <w:color w:val="000000"/>
                      <w:sz w:val="20"/>
                    </w:rPr>
                    <w:t>tax laws</w:t>
                  </w:r>
                </w:p>
              </w:tc>
            </w:tr>
          </w:tbl>
          <w:p w:rsidR="009709B4" w:rsidRDefault="009709B4" w:rsidP="002725C1">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334"/>
            </w:tblGrid>
            <w:tr w:rsidR="009709B4">
              <w:tc>
                <w:tcPr>
                  <w:tcW w:w="308" w:type="dxa"/>
                </w:tcPr>
                <w:p w:rsidR="009709B4" w:rsidRDefault="0016596E" w:rsidP="002725C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r>
                    <w:rPr>
                      <w:rFonts w:ascii="Arial Unicode MS" w:eastAsia="Arial Unicode MS" w:hAnsi="Arial Unicode MS" w:cs="Arial Unicode MS"/>
                      <w:color w:val="000000"/>
                      <w:sz w:val="20"/>
                    </w:rPr>
                    <w:t>consumer laws</w:t>
                  </w:r>
                </w:p>
              </w:tc>
            </w:tr>
          </w:tbl>
          <w:p w:rsidR="009709B4" w:rsidRDefault="009709B4" w:rsidP="002725C1">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168"/>
            </w:tblGrid>
            <w:tr w:rsidR="009709B4">
              <w:tc>
                <w:tcPr>
                  <w:tcW w:w="308" w:type="dxa"/>
                </w:tcPr>
                <w:p w:rsidR="009709B4" w:rsidRDefault="0016596E" w:rsidP="002725C1">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r>
                    <w:rPr>
                      <w:rFonts w:ascii="Arial Unicode MS" w:eastAsia="Arial Unicode MS" w:hAnsi="Arial Unicode MS" w:cs="Arial Unicode MS"/>
                      <w:color w:val="000000"/>
                      <w:sz w:val="20"/>
                    </w:rPr>
                    <w:t>antitrust laws</w:t>
                  </w:r>
                </w:p>
              </w:tc>
            </w:tr>
          </w:tbl>
          <w:p w:rsidR="009709B4" w:rsidRDefault="009709B4" w:rsidP="002725C1">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168"/>
            </w:tblGrid>
            <w:tr w:rsidR="009709B4">
              <w:tc>
                <w:tcPr>
                  <w:tcW w:w="308" w:type="dxa"/>
                </w:tcPr>
                <w:p w:rsidR="009709B4" w:rsidRDefault="0016596E" w:rsidP="002725C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r>
                    <w:rPr>
                      <w:rFonts w:ascii="Arial Unicode MS" w:eastAsia="Arial Unicode MS" w:hAnsi="Arial Unicode MS" w:cs="Arial Unicode MS"/>
                      <w:color w:val="000000"/>
                      <w:sz w:val="20"/>
                    </w:rPr>
                    <w:t>contract laws</w:t>
                  </w:r>
                </w:p>
              </w:tc>
            </w:tr>
          </w:tbl>
          <w:p w:rsidR="009709B4" w:rsidRDefault="0016596E" w:rsidP="002725C1">
            <w:pPr>
              <w:keepNext/>
              <w:keepLines/>
              <w:spacing w:before="266" w:after="266"/>
            </w:pPr>
            <w:r>
              <w:rPr>
                <w:rFonts w:ascii="Arial Unicode MS" w:eastAsia="Arial Unicode MS" w:hAnsi="Arial Unicode MS" w:cs="Arial Unicode MS"/>
                <w:color w:val="000000"/>
                <w:sz w:val="20"/>
              </w:rPr>
              <w:t>The U.S. legal system involves processes for social control. It consists of institutions such as legislatures and government agencies for the creation of rules of behavior. The antitrust laws seek to prevent certain practices that might reduce competition and thus increase prices.</w:t>
            </w:r>
          </w:p>
        </w:tc>
      </w:tr>
    </w:tbl>
    <w:p w:rsidR="009709B4" w:rsidRDefault="0016596E" w:rsidP="002725C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9709B4">
        <w:tc>
          <w:tcPr>
            <w:tcW w:w="0" w:type="auto"/>
          </w:tcPr>
          <w:p w:rsidR="009709B4" w:rsidRDefault="0016596E" w:rsidP="002725C1">
            <w:pPr>
              <w:keepLines/>
              <w:spacing w:after="0"/>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the basic functions of law.</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Nature of Law</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709B4" w:rsidRDefault="009709B4" w:rsidP="002725C1">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9709B4">
        <w:tc>
          <w:tcPr>
            <w:tcW w:w="350" w:type="pct"/>
          </w:tcPr>
          <w:p w:rsidR="009709B4" w:rsidRDefault="0016596E" w:rsidP="002725C1">
            <w:pPr>
              <w:keepNext/>
              <w:keepLines/>
              <w:spacing w:after="0"/>
            </w:pPr>
            <w:r>
              <w:rPr>
                <w:rFonts w:ascii="Arial Unicode MS" w:eastAsia="Arial Unicode MS" w:hAnsi="Arial Unicode MS" w:cs="Arial Unicode MS"/>
                <w:color w:val="000000"/>
                <w:sz w:val="20"/>
              </w:rPr>
              <w:t>17.</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6)</w:t>
            </w:r>
          </w:p>
        </w:tc>
        <w:tc>
          <w:tcPr>
            <w:tcW w:w="4650" w:type="pct"/>
          </w:tcPr>
          <w:p w:rsidR="009709B4" w:rsidRDefault="0016596E" w:rsidP="002725C1">
            <w:pPr>
              <w:keepNext/>
              <w:keepLines/>
              <w:spacing w:after="0"/>
            </w:pPr>
            <w:r>
              <w:rPr>
                <w:rFonts w:ascii="Arial Unicode MS" w:eastAsia="Arial Unicode MS" w:hAnsi="Arial Unicode MS" w:cs="Arial Unicode MS"/>
                <w:color w:val="000000"/>
                <w:sz w:val="20"/>
              </w:rPr>
              <w:t xml:space="preserve">The </w:t>
            </w:r>
            <w:r w:rsidR="003E3933">
              <w:rPr>
                <w:rFonts w:ascii="Arial Unicode MS" w:eastAsia="Arial Unicode MS" w:hAnsi="Arial Unicode MS" w:cs="Arial Unicode MS"/>
                <w:color w:val="000000"/>
                <w:sz w:val="20"/>
              </w:rPr>
              <w:t>right of self-defense</w:t>
            </w:r>
            <w:r>
              <w:rPr>
                <w:rFonts w:ascii="Arial Unicode MS" w:eastAsia="Arial Unicode MS" w:hAnsi="Arial Unicode MS" w:cs="Arial Unicode MS"/>
                <w:color w:val="000000"/>
                <w:sz w:val="20"/>
              </w:rPr>
              <w:t xml:space="preserve"> is an example of 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689"/>
            </w:tblGrid>
            <w:tr w:rsidR="009709B4">
              <w:tc>
                <w:tcPr>
                  <w:tcW w:w="308" w:type="dxa"/>
                </w:tcPr>
                <w:p w:rsidR="009709B4" w:rsidRDefault="0016596E" w:rsidP="002725C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r>
                    <w:rPr>
                      <w:rFonts w:ascii="Arial Unicode MS" w:eastAsia="Arial Unicode MS" w:hAnsi="Arial Unicode MS" w:cs="Arial Unicode MS"/>
                      <w:color w:val="000000"/>
                      <w:sz w:val="20"/>
                    </w:rPr>
                    <w:t>civil law</w:t>
                  </w:r>
                </w:p>
              </w:tc>
            </w:tr>
          </w:tbl>
          <w:p w:rsidR="009709B4" w:rsidRDefault="009709B4" w:rsidP="002725C1">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368"/>
            </w:tblGrid>
            <w:tr w:rsidR="009709B4">
              <w:tc>
                <w:tcPr>
                  <w:tcW w:w="308" w:type="dxa"/>
                </w:tcPr>
                <w:p w:rsidR="009709B4" w:rsidRDefault="0016596E" w:rsidP="002725C1">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r>
                    <w:rPr>
                      <w:rFonts w:ascii="Arial Unicode MS" w:eastAsia="Arial Unicode MS" w:hAnsi="Arial Unicode MS" w:cs="Arial Unicode MS"/>
                      <w:color w:val="000000"/>
                      <w:sz w:val="20"/>
                    </w:rPr>
                    <w:t>substantive law</w:t>
                  </w:r>
                </w:p>
              </w:tc>
            </w:tr>
          </w:tbl>
          <w:p w:rsidR="009709B4" w:rsidRDefault="009709B4" w:rsidP="002725C1">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045"/>
            </w:tblGrid>
            <w:tr w:rsidR="009709B4">
              <w:tc>
                <w:tcPr>
                  <w:tcW w:w="308" w:type="dxa"/>
                </w:tcPr>
                <w:p w:rsidR="009709B4" w:rsidRDefault="0016596E" w:rsidP="002725C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r>
                    <w:rPr>
                      <w:rFonts w:ascii="Arial Unicode MS" w:eastAsia="Arial Unicode MS" w:hAnsi="Arial Unicode MS" w:cs="Arial Unicode MS"/>
                      <w:color w:val="000000"/>
                      <w:sz w:val="20"/>
                    </w:rPr>
                    <w:t>criminal law</w:t>
                  </w:r>
                </w:p>
              </w:tc>
            </w:tr>
          </w:tbl>
          <w:p w:rsidR="009709B4" w:rsidRDefault="009709B4" w:rsidP="002725C1">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301"/>
            </w:tblGrid>
            <w:tr w:rsidR="009709B4">
              <w:tc>
                <w:tcPr>
                  <w:tcW w:w="308" w:type="dxa"/>
                </w:tcPr>
                <w:p w:rsidR="009709B4" w:rsidRDefault="0016596E" w:rsidP="002725C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r>
                    <w:rPr>
                      <w:rFonts w:ascii="Arial Unicode MS" w:eastAsia="Arial Unicode MS" w:hAnsi="Arial Unicode MS" w:cs="Arial Unicode MS"/>
                      <w:color w:val="000000"/>
                      <w:sz w:val="20"/>
                    </w:rPr>
                    <w:t>procedural law</w:t>
                  </w:r>
                </w:p>
              </w:tc>
            </w:tr>
          </w:tbl>
          <w:p w:rsidR="009709B4" w:rsidRDefault="0016596E" w:rsidP="003E3933">
            <w:pPr>
              <w:keepNext/>
              <w:keepLines/>
              <w:spacing w:before="266" w:after="266"/>
            </w:pPr>
            <w:r>
              <w:rPr>
                <w:rFonts w:ascii="Arial Unicode MS" w:eastAsia="Arial Unicode MS" w:hAnsi="Arial Unicode MS" w:cs="Arial Unicode MS"/>
                <w:color w:val="000000"/>
                <w:sz w:val="20"/>
              </w:rPr>
              <w:t xml:space="preserve">Substantive law sets out the rights and duties governing people as they act in society. Substantive law establishes rights and privileges. An example is the </w:t>
            </w:r>
            <w:r w:rsidR="003E3933">
              <w:rPr>
                <w:rFonts w:ascii="Arial Unicode MS" w:eastAsia="Arial Unicode MS" w:hAnsi="Arial Unicode MS" w:cs="Arial Unicode MS"/>
                <w:color w:val="000000"/>
                <w:sz w:val="20"/>
              </w:rPr>
              <w:t xml:space="preserve">right to defend </w:t>
            </w:r>
            <w:proofErr w:type="gramStart"/>
            <w:r w:rsidR="003E3933">
              <w:rPr>
                <w:rFonts w:ascii="Arial Unicode MS" w:eastAsia="Arial Unicode MS" w:hAnsi="Arial Unicode MS" w:cs="Arial Unicode MS"/>
                <w:color w:val="000000"/>
                <w:sz w:val="20"/>
              </w:rPr>
              <w:t>yourself</w:t>
            </w:r>
            <w:proofErr w:type="gramEnd"/>
            <w:r w:rsidR="003E3933">
              <w:rPr>
                <w:rFonts w:ascii="Arial Unicode MS" w:eastAsia="Arial Unicode MS" w:hAnsi="Arial Unicode MS" w:cs="Arial Unicode MS"/>
                <w:color w:val="000000"/>
                <w:sz w:val="20"/>
              </w:rPr>
              <w:t xml:space="preserve"> if physically attacked—the so-called right of self-defense.</w:t>
            </w:r>
          </w:p>
        </w:tc>
      </w:tr>
    </w:tbl>
    <w:p w:rsidR="009709B4" w:rsidRDefault="0016596E" w:rsidP="002725C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9709B4">
        <w:tc>
          <w:tcPr>
            <w:tcW w:w="0" w:type="auto"/>
          </w:tcPr>
          <w:p w:rsidR="009709B4" w:rsidRDefault="0016596E" w:rsidP="002725C1">
            <w:pPr>
              <w:keepLines/>
              <w:spacing w:after="0"/>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the basic functions of law.</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Classifications of Law</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709B4" w:rsidRDefault="009709B4" w:rsidP="002725C1">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9709B4">
        <w:tc>
          <w:tcPr>
            <w:tcW w:w="350" w:type="pct"/>
          </w:tcPr>
          <w:p w:rsidR="009709B4" w:rsidRDefault="0016596E" w:rsidP="002725C1">
            <w:pPr>
              <w:keepNext/>
              <w:keepLines/>
              <w:spacing w:after="0"/>
            </w:pPr>
            <w:r>
              <w:rPr>
                <w:rFonts w:ascii="Arial Unicode MS" w:eastAsia="Arial Unicode MS" w:hAnsi="Arial Unicode MS" w:cs="Arial Unicode MS"/>
                <w:color w:val="000000"/>
                <w:sz w:val="20"/>
              </w:rPr>
              <w:t>18.</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6)</w:t>
            </w:r>
          </w:p>
        </w:tc>
        <w:tc>
          <w:tcPr>
            <w:tcW w:w="4650" w:type="pct"/>
          </w:tcPr>
          <w:p w:rsidR="009709B4" w:rsidRDefault="0016596E" w:rsidP="002725C1">
            <w:pPr>
              <w:keepNext/>
              <w:keepLines/>
              <w:spacing w:after="0"/>
            </w:pPr>
            <w:r>
              <w:rPr>
                <w:rFonts w:ascii="Arial Unicode MS" w:eastAsia="Arial Unicode MS" w:hAnsi="Arial Unicode MS" w:cs="Arial Unicode MS"/>
                <w:color w:val="000000"/>
                <w:sz w:val="20"/>
              </w:rPr>
              <w:t>Which of the following is an example of procedural law?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369"/>
            </w:tblGrid>
            <w:tr w:rsidR="009709B4">
              <w:tc>
                <w:tcPr>
                  <w:tcW w:w="308" w:type="dxa"/>
                </w:tcPr>
                <w:p w:rsidR="009709B4" w:rsidRDefault="0016596E" w:rsidP="002725C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r>
                    <w:rPr>
                      <w:rFonts w:ascii="Arial Unicode MS" w:eastAsia="Arial Unicode MS" w:hAnsi="Arial Unicode MS" w:cs="Arial Unicode MS"/>
                      <w:color w:val="000000"/>
                      <w:sz w:val="20"/>
                    </w:rPr>
                    <w:t>The privilege of receiving food stamps</w:t>
                  </w:r>
                </w:p>
              </w:tc>
            </w:tr>
          </w:tbl>
          <w:p w:rsidR="009709B4" w:rsidRDefault="009709B4" w:rsidP="002725C1">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875"/>
            </w:tblGrid>
            <w:tr w:rsidR="009709B4">
              <w:tc>
                <w:tcPr>
                  <w:tcW w:w="308" w:type="dxa"/>
                </w:tcPr>
                <w:p w:rsidR="009709B4" w:rsidRDefault="0016596E" w:rsidP="002725C1">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r>
                    <w:rPr>
                      <w:rFonts w:ascii="Arial Unicode MS" w:eastAsia="Arial Unicode MS" w:hAnsi="Arial Unicode MS" w:cs="Arial Unicode MS"/>
                      <w:color w:val="000000"/>
                      <w:sz w:val="20"/>
                    </w:rPr>
                    <w:t>The rules as to how a court's decision is to be enforced</w:t>
                  </w:r>
                </w:p>
              </w:tc>
            </w:tr>
          </w:tbl>
          <w:p w:rsidR="009709B4" w:rsidRDefault="009709B4" w:rsidP="002725C1">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157"/>
            </w:tblGrid>
            <w:tr w:rsidR="009709B4">
              <w:tc>
                <w:tcPr>
                  <w:tcW w:w="308" w:type="dxa"/>
                </w:tcPr>
                <w:p w:rsidR="009709B4" w:rsidRDefault="0016596E" w:rsidP="002725C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r>
                    <w:rPr>
                      <w:rFonts w:ascii="Arial Unicode MS" w:eastAsia="Arial Unicode MS" w:hAnsi="Arial Unicode MS" w:cs="Arial Unicode MS"/>
                      <w:color w:val="000000"/>
                      <w:sz w:val="20"/>
                    </w:rPr>
                    <w:t>The right of self-defense</w:t>
                  </w:r>
                </w:p>
              </w:tc>
            </w:tr>
          </w:tbl>
          <w:p w:rsidR="009709B4" w:rsidRDefault="009709B4" w:rsidP="002725C1">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948"/>
            </w:tblGrid>
            <w:tr w:rsidR="009709B4">
              <w:tc>
                <w:tcPr>
                  <w:tcW w:w="308" w:type="dxa"/>
                </w:tcPr>
                <w:p w:rsidR="009709B4" w:rsidRDefault="0016596E" w:rsidP="002725C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r>
                    <w:rPr>
                      <w:rFonts w:ascii="Arial Unicode MS" w:eastAsia="Arial Unicode MS" w:hAnsi="Arial Unicode MS" w:cs="Arial Unicode MS"/>
                      <w:color w:val="000000"/>
                      <w:sz w:val="20"/>
                    </w:rPr>
                    <w:t>The freedom of speech granted by the U.S. Constitution</w:t>
                  </w:r>
                </w:p>
              </w:tc>
            </w:tr>
          </w:tbl>
          <w:p w:rsidR="009709B4" w:rsidRDefault="0016596E" w:rsidP="002725C1">
            <w:pPr>
              <w:keepNext/>
              <w:keepLines/>
              <w:spacing w:before="266" w:after="266"/>
            </w:pPr>
            <w:r>
              <w:rPr>
                <w:rFonts w:ascii="Arial Unicode MS" w:eastAsia="Arial Unicode MS" w:hAnsi="Arial Unicode MS" w:cs="Arial Unicode MS"/>
                <w:color w:val="000000"/>
                <w:sz w:val="20"/>
              </w:rPr>
              <w:t xml:space="preserve">Procedural law establishes the rules under which the substantive rules of law are enforced. Rules as to what cases a court can decide, how a trial is conducted, and how a judgment </w:t>
            </w:r>
            <w:r w:rsidR="00EC4CAB">
              <w:rPr>
                <w:rFonts w:ascii="Arial Unicode MS" w:eastAsia="Arial Unicode MS" w:hAnsi="Arial Unicode MS" w:cs="Arial Unicode MS"/>
                <w:color w:val="000000"/>
                <w:sz w:val="20"/>
              </w:rPr>
              <w:t>by a court is to be enforced is</w:t>
            </w:r>
            <w:r>
              <w:rPr>
                <w:rFonts w:ascii="Arial Unicode MS" w:eastAsia="Arial Unicode MS" w:hAnsi="Arial Unicode MS" w:cs="Arial Unicode MS"/>
                <w:color w:val="000000"/>
                <w:sz w:val="20"/>
              </w:rPr>
              <w:t xml:space="preserve"> all part of procedural law.</w:t>
            </w:r>
          </w:p>
        </w:tc>
      </w:tr>
    </w:tbl>
    <w:p w:rsidR="009709B4" w:rsidRDefault="0016596E" w:rsidP="002725C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9709B4">
        <w:tc>
          <w:tcPr>
            <w:tcW w:w="0" w:type="auto"/>
          </w:tcPr>
          <w:p w:rsidR="009709B4" w:rsidRDefault="0016596E" w:rsidP="002725C1">
            <w:pPr>
              <w:keepLines/>
              <w:spacing w:after="0"/>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01-01 Identify the basic functions of law.</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Classifications of Law</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709B4" w:rsidRDefault="009709B4" w:rsidP="002725C1">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9709B4">
        <w:tc>
          <w:tcPr>
            <w:tcW w:w="350" w:type="pct"/>
          </w:tcPr>
          <w:p w:rsidR="009709B4" w:rsidRDefault="0016596E" w:rsidP="002725C1">
            <w:pPr>
              <w:keepNext/>
              <w:keepLines/>
              <w:spacing w:after="0"/>
            </w:pPr>
            <w:r>
              <w:rPr>
                <w:rFonts w:ascii="Arial Unicode MS" w:eastAsia="Arial Unicode MS" w:hAnsi="Arial Unicode MS" w:cs="Arial Unicode MS"/>
                <w:color w:val="000000"/>
                <w:sz w:val="20"/>
              </w:rPr>
              <w:t>19.</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6)</w:t>
            </w:r>
          </w:p>
        </w:tc>
        <w:tc>
          <w:tcPr>
            <w:tcW w:w="4650" w:type="pct"/>
          </w:tcPr>
          <w:p w:rsidR="009709B4" w:rsidRDefault="0016596E" w:rsidP="002725C1">
            <w:pPr>
              <w:keepNext/>
              <w:keepLines/>
              <w:spacing w:after="0"/>
            </w:pPr>
            <w:r>
              <w:rPr>
                <w:rFonts w:ascii="Arial Unicode MS" w:eastAsia="Arial Unicode MS" w:hAnsi="Arial Unicode MS" w:cs="Arial Unicode MS"/>
                <w:color w:val="000000"/>
                <w:sz w:val="20"/>
              </w:rPr>
              <w:t>Which of the following statements is true of criminal law?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5826"/>
            </w:tblGrid>
            <w:tr w:rsidR="009709B4">
              <w:tc>
                <w:tcPr>
                  <w:tcW w:w="308" w:type="dxa"/>
                </w:tcPr>
                <w:p w:rsidR="009709B4" w:rsidRDefault="0016596E" w:rsidP="002725C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r>
                    <w:rPr>
                      <w:rFonts w:ascii="Arial Unicode MS" w:eastAsia="Arial Unicode MS" w:hAnsi="Arial Unicode MS" w:cs="Arial Unicode MS"/>
                      <w:color w:val="000000"/>
                      <w:sz w:val="20"/>
                    </w:rPr>
                    <w:t>It is concerned with private duties owed by one person to another.</w:t>
                  </w:r>
                </w:p>
              </w:tc>
            </w:tr>
          </w:tbl>
          <w:p w:rsidR="009709B4" w:rsidRDefault="009709B4" w:rsidP="002725C1">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379"/>
            </w:tblGrid>
            <w:tr w:rsidR="009709B4">
              <w:tc>
                <w:tcPr>
                  <w:tcW w:w="308" w:type="dxa"/>
                </w:tcPr>
                <w:p w:rsidR="009709B4" w:rsidRDefault="0016596E" w:rsidP="002725C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r>
                    <w:rPr>
                      <w:rFonts w:ascii="Arial Unicode MS" w:eastAsia="Arial Unicode MS" w:hAnsi="Arial Unicode MS" w:cs="Arial Unicode MS"/>
                      <w:color w:val="000000"/>
                      <w:sz w:val="20"/>
                    </w:rPr>
                    <w:t>It is completely procedural.</w:t>
                  </w:r>
                </w:p>
              </w:tc>
            </w:tr>
          </w:tbl>
          <w:p w:rsidR="009709B4" w:rsidRDefault="009709B4" w:rsidP="002725C1">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025"/>
            </w:tblGrid>
            <w:tr w:rsidR="009709B4">
              <w:tc>
                <w:tcPr>
                  <w:tcW w:w="308" w:type="dxa"/>
                </w:tcPr>
                <w:p w:rsidR="009709B4" w:rsidRDefault="0016596E" w:rsidP="002725C1">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r>
                    <w:rPr>
                      <w:rFonts w:ascii="Arial Unicode MS" w:eastAsia="Arial Unicode MS" w:hAnsi="Arial Unicode MS" w:cs="Arial Unicode MS"/>
                      <w:color w:val="000000"/>
                      <w:sz w:val="20"/>
                    </w:rPr>
                    <w:t>It defines breaches of duty to society at large.</w:t>
                  </w:r>
                </w:p>
              </w:tc>
            </w:tr>
          </w:tbl>
          <w:p w:rsidR="009709B4" w:rsidRDefault="009709B4" w:rsidP="002725C1">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9709B4">
              <w:tc>
                <w:tcPr>
                  <w:tcW w:w="308" w:type="dxa"/>
                </w:tcPr>
                <w:p w:rsidR="009709B4" w:rsidRDefault="0016596E" w:rsidP="002725C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r>
                    <w:rPr>
                      <w:rFonts w:ascii="Arial Unicode MS" w:eastAsia="Arial Unicode MS" w:hAnsi="Arial Unicode MS" w:cs="Arial Unicode MS"/>
                      <w:color w:val="000000"/>
                      <w:sz w:val="20"/>
                    </w:rPr>
                    <w:t>It refers to the duty of corporations to exercise reasonable care with regard to other corporations.</w:t>
                  </w:r>
                </w:p>
              </w:tc>
            </w:tr>
          </w:tbl>
          <w:p w:rsidR="009709B4" w:rsidRDefault="0016596E" w:rsidP="002725C1">
            <w:pPr>
              <w:keepNext/>
              <w:keepLines/>
              <w:spacing w:before="266" w:after="266"/>
            </w:pPr>
            <w:r>
              <w:rPr>
                <w:rFonts w:ascii="Arial Unicode MS" w:eastAsia="Arial Unicode MS" w:hAnsi="Arial Unicode MS" w:cs="Arial Unicode MS"/>
                <w:color w:val="000000"/>
                <w:sz w:val="20"/>
              </w:rPr>
              <w:t>Criminal law defines breaches of duty to society at large. It is society, through government employees called prosecutors (such as district attorneys), that brings court action against violators.</w:t>
            </w:r>
          </w:p>
        </w:tc>
      </w:tr>
    </w:tbl>
    <w:p w:rsidR="009709B4" w:rsidRDefault="0016596E" w:rsidP="002725C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9709B4">
        <w:tc>
          <w:tcPr>
            <w:tcW w:w="0" w:type="auto"/>
          </w:tcPr>
          <w:p w:rsidR="009709B4" w:rsidRDefault="0016596E" w:rsidP="002725C1">
            <w:pPr>
              <w:keepLines/>
              <w:spacing w:after="0"/>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the basic functions of law.</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Classifications of Law</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709B4" w:rsidRDefault="009709B4" w:rsidP="002725C1">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9709B4">
        <w:tc>
          <w:tcPr>
            <w:tcW w:w="350" w:type="pct"/>
          </w:tcPr>
          <w:p w:rsidR="009709B4" w:rsidRDefault="0016596E" w:rsidP="002725C1">
            <w:pPr>
              <w:keepNext/>
              <w:keepLines/>
              <w:spacing w:after="0"/>
            </w:pPr>
            <w:r>
              <w:rPr>
                <w:rFonts w:ascii="Arial Unicode MS" w:eastAsia="Arial Unicode MS" w:hAnsi="Arial Unicode MS" w:cs="Arial Unicode MS"/>
                <w:color w:val="000000"/>
                <w:sz w:val="20"/>
              </w:rPr>
              <w:t>20.</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w:t>
            </w:r>
            <w:r w:rsidR="00655285">
              <w:rPr>
                <w:rFonts w:ascii="Arial Unicode MS" w:eastAsia="Arial Unicode MS" w:hAnsi="Arial Unicode MS" w:cs="Arial Unicode MS"/>
                <w:i/>
                <w:color w:val="000000"/>
                <w:sz w:val="16"/>
              </w:rPr>
              <w:t>6</w:t>
            </w:r>
            <w:r>
              <w:rPr>
                <w:rFonts w:ascii="Arial Unicode MS" w:eastAsia="Arial Unicode MS" w:hAnsi="Arial Unicode MS" w:cs="Arial Unicode MS"/>
                <w:i/>
                <w:color w:val="000000"/>
                <w:sz w:val="16"/>
              </w:rPr>
              <w:t>)</w:t>
            </w:r>
          </w:p>
        </w:tc>
        <w:tc>
          <w:tcPr>
            <w:tcW w:w="4650" w:type="pct"/>
          </w:tcPr>
          <w:p w:rsidR="009709B4" w:rsidRDefault="0016596E" w:rsidP="002725C1">
            <w:pPr>
              <w:keepNext/>
              <w:keepLines/>
              <w:spacing w:after="0"/>
            </w:pPr>
            <w:r>
              <w:rPr>
                <w:rFonts w:ascii="Arial Unicode MS" w:eastAsia="Arial Unicode MS" w:hAnsi="Arial Unicode MS" w:cs="Arial Unicode MS"/>
                <w:color w:val="000000"/>
                <w:sz w:val="20"/>
              </w:rPr>
              <w:t>If a person carelessly runs a car into yours, that person has committed the: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979"/>
            </w:tblGrid>
            <w:tr w:rsidR="009709B4">
              <w:tc>
                <w:tcPr>
                  <w:tcW w:w="308" w:type="dxa"/>
                </w:tcPr>
                <w:p w:rsidR="009709B4" w:rsidRDefault="0016596E" w:rsidP="002725C1">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proofErr w:type="gramStart"/>
                  <w:r>
                    <w:rPr>
                      <w:rFonts w:ascii="Arial Unicode MS" w:eastAsia="Arial Unicode MS" w:hAnsi="Arial Unicode MS" w:cs="Arial Unicode MS"/>
                      <w:color w:val="000000"/>
                      <w:sz w:val="20"/>
                    </w:rPr>
                    <w:t>civil</w:t>
                  </w:r>
                  <w:proofErr w:type="gramEnd"/>
                  <w:r>
                    <w:rPr>
                      <w:rFonts w:ascii="Arial Unicode MS" w:eastAsia="Arial Unicode MS" w:hAnsi="Arial Unicode MS" w:cs="Arial Unicode MS"/>
                      <w:color w:val="000000"/>
                      <w:sz w:val="20"/>
                    </w:rPr>
                    <w:t xml:space="preserve"> tort of negligence.</w:t>
                  </w:r>
                </w:p>
              </w:tc>
            </w:tr>
          </w:tbl>
          <w:p w:rsidR="009709B4" w:rsidRDefault="009709B4" w:rsidP="002725C1">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658"/>
            </w:tblGrid>
            <w:tr w:rsidR="009709B4">
              <w:tc>
                <w:tcPr>
                  <w:tcW w:w="308" w:type="dxa"/>
                </w:tcPr>
                <w:p w:rsidR="009709B4" w:rsidRDefault="0016596E" w:rsidP="002725C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proofErr w:type="gramStart"/>
                  <w:r>
                    <w:rPr>
                      <w:rFonts w:ascii="Arial Unicode MS" w:eastAsia="Arial Unicode MS" w:hAnsi="Arial Unicode MS" w:cs="Arial Unicode MS"/>
                      <w:color w:val="000000"/>
                      <w:sz w:val="20"/>
                    </w:rPr>
                    <w:t>substantive</w:t>
                  </w:r>
                  <w:proofErr w:type="gramEnd"/>
                  <w:r>
                    <w:rPr>
                      <w:rFonts w:ascii="Arial Unicode MS" w:eastAsia="Arial Unicode MS" w:hAnsi="Arial Unicode MS" w:cs="Arial Unicode MS"/>
                      <w:color w:val="000000"/>
                      <w:sz w:val="20"/>
                    </w:rPr>
                    <w:t xml:space="preserve"> tort of negligence.</w:t>
                  </w:r>
                </w:p>
              </w:tc>
            </w:tr>
          </w:tbl>
          <w:p w:rsidR="009709B4" w:rsidRDefault="009709B4" w:rsidP="002725C1">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335"/>
            </w:tblGrid>
            <w:tr w:rsidR="009709B4">
              <w:tc>
                <w:tcPr>
                  <w:tcW w:w="308" w:type="dxa"/>
                </w:tcPr>
                <w:p w:rsidR="009709B4" w:rsidRDefault="0016596E" w:rsidP="002725C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proofErr w:type="gramStart"/>
                  <w:r>
                    <w:rPr>
                      <w:rFonts w:ascii="Arial Unicode MS" w:eastAsia="Arial Unicode MS" w:hAnsi="Arial Unicode MS" w:cs="Arial Unicode MS"/>
                      <w:color w:val="000000"/>
                      <w:sz w:val="20"/>
                    </w:rPr>
                    <w:t>criminal</w:t>
                  </w:r>
                  <w:proofErr w:type="gramEnd"/>
                  <w:r>
                    <w:rPr>
                      <w:rFonts w:ascii="Arial Unicode MS" w:eastAsia="Arial Unicode MS" w:hAnsi="Arial Unicode MS" w:cs="Arial Unicode MS"/>
                      <w:color w:val="000000"/>
                      <w:sz w:val="20"/>
                    </w:rPr>
                    <w:t xml:space="preserve"> tort of negligence.</w:t>
                  </w:r>
                </w:p>
              </w:tc>
            </w:tr>
          </w:tbl>
          <w:p w:rsidR="009709B4" w:rsidRDefault="009709B4" w:rsidP="002725C1">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591"/>
            </w:tblGrid>
            <w:tr w:rsidR="009709B4">
              <w:tc>
                <w:tcPr>
                  <w:tcW w:w="308" w:type="dxa"/>
                </w:tcPr>
                <w:p w:rsidR="009709B4" w:rsidRDefault="0016596E" w:rsidP="002725C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proofErr w:type="gramStart"/>
                  <w:r>
                    <w:rPr>
                      <w:rFonts w:ascii="Arial Unicode MS" w:eastAsia="Arial Unicode MS" w:hAnsi="Arial Unicode MS" w:cs="Arial Unicode MS"/>
                      <w:color w:val="000000"/>
                      <w:sz w:val="20"/>
                    </w:rPr>
                    <w:t>procedural</w:t>
                  </w:r>
                  <w:proofErr w:type="gramEnd"/>
                  <w:r>
                    <w:rPr>
                      <w:rFonts w:ascii="Arial Unicode MS" w:eastAsia="Arial Unicode MS" w:hAnsi="Arial Unicode MS" w:cs="Arial Unicode MS"/>
                      <w:color w:val="000000"/>
                      <w:sz w:val="20"/>
                    </w:rPr>
                    <w:t xml:space="preserve"> tort of negligence.</w:t>
                  </w:r>
                </w:p>
              </w:tc>
            </w:tr>
          </w:tbl>
          <w:p w:rsidR="009709B4" w:rsidRDefault="0016596E" w:rsidP="002725C1">
            <w:pPr>
              <w:keepNext/>
              <w:keepLines/>
              <w:spacing w:before="266" w:after="266"/>
            </w:pPr>
            <w:r>
              <w:rPr>
                <w:rFonts w:ascii="Arial Unicode MS" w:eastAsia="Arial Unicode MS" w:hAnsi="Arial Unicode MS" w:cs="Arial Unicode MS"/>
                <w:color w:val="000000"/>
                <w:sz w:val="20"/>
              </w:rPr>
              <w:t>If someone carelessly runs a car into yours, that person has committed the civil wrong (tort) of negligence. Suit for the breach of a civil duty must be brought by the person wronged. Generally, the court does not seek to punish the wrongdoer but rather to make the wronged party whole through a money award called damages.</w:t>
            </w:r>
          </w:p>
        </w:tc>
      </w:tr>
    </w:tbl>
    <w:p w:rsidR="009709B4" w:rsidRDefault="0016596E" w:rsidP="002725C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9709B4">
        <w:tc>
          <w:tcPr>
            <w:tcW w:w="0" w:type="auto"/>
          </w:tcPr>
          <w:p w:rsidR="009709B4" w:rsidRDefault="0016596E" w:rsidP="002725C1">
            <w:pPr>
              <w:keepLines/>
              <w:spacing w:after="0"/>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the basic functions of law.</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Classifications of Law</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709B4" w:rsidRDefault="009709B4" w:rsidP="002725C1">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9709B4">
        <w:tc>
          <w:tcPr>
            <w:tcW w:w="350" w:type="pct"/>
          </w:tcPr>
          <w:p w:rsidR="009709B4" w:rsidRDefault="0016596E" w:rsidP="002725C1">
            <w:pPr>
              <w:keepNext/>
              <w:keepLines/>
              <w:spacing w:after="0"/>
            </w:pPr>
            <w:r>
              <w:rPr>
                <w:rFonts w:ascii="Arial Unicode MS" w:eastAsia="Arial Unicode MS" w:hAnsi="Arial Unicode MS" w:cs="Arial Unicode MS"/>
                <w:color w:val="000000"/>
                <w:sz w:val="20"/>
              </w:rPr>
              <w:t>21.</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7)</w:t>
            </w:r>
          </w:p>
        </w:tc>
        <w:tc>
          <w:tcPr>
            <w:tcW w:w="4650" w:type="pct"/>
          </w:tcPr>
          <w:p w:rsidR="009709B4" w:rsidRDefault="003E3933" w:rsidP="002725C1">
            <w:pPr>
              <w:keepNext/>
              <w:keepLines/>
              <w:spacing w:after="0"/>
            </w:pPr>
            <w:r>
              <w:rPr>
                <w:rFonts w:ascii="Arial Unicode MS" w:eastAsia="Arial Unicode MS" w:hAnsi="Arial Unicode MS" w:cs="Arial Unicode MS"/>
                <w:color w:val="000000"/>
                <w:sz w:val="20"/>
              </w:rPr>
              <w:t>Punitive damages are also called</w:t>
            </w:r>
            <w:r w:rsidR="0016596E">
              <w:rPr>
                <w:rFonts w:ascii="Arial Unicode MS" w:eastAsia="Arial Unicode MS" w:hAnsi="Arial Unicode MS" w:cs="Arial Unicode MS"/>
                <w:color w:val="000000"/>
                <w:sz w:val="20"/>
              </w:rPr>
              <w:t xml:space="preserve"> _____</w:t>
            </w:r>
            <w:r>
              <w:rPr>
                <w:rFonts w:ascii="Arial Unicode MS" w:eastAsia="Arial Unicode MS" w:hAnsi="Arial Unicode MS" w:cs="Arial Unicode MS"/>
                <w:color w:val="000000"/>
                <w:sz w:val="20"/>
              </w:rPr>
              <w:t xml:space="preserve"> damages</w:t>
            </w:r>
            <w:r w:rsidR="0016596E">
              <w:rPr>
                <w:rFonts w:ascii="Arial Unicode MS" w:eastAsia="Arial Unicode MS" w:hAnsi="Arial Unicode MS" w:cs="Arial Unicode MS"/>
                <w:color w:val="000000"/>
                <w:sz w:val="20"/>
              </w:rPr>
              <w:t>. </w:t>
            </w:r>
            <w:r w:rsidR="0016596E">
              <w:rPr>
                <w:rFonts w:ascii="Times,Times New Roman,Times-Rom" w:eastAsia="Times,Times New Roman,Times-Rom" w:hAnsi="Times,Times New Roman,Times-Rom" w:cs="Times,Times New Roman,Times-Rom"/>
                <w:color w:val="000000"/>
                <w:sz w:val="20"/>
              </w:rPr>
              <w:br/>
            </w:r>
            <w:r w:rsidR="0016596E">
              <w:rPr>
                <w:rFonts w:ascii="Arial Unicode MS" w:eastAsia="Arial Unicode MS" w:hAnsi="Arial Unicode MS" w:cs="Arial Unicode MS"/>
                <w:color w:val="000000"/>
                <w:sz w:val="20"/>
              </w:rPr>
              <w:t> </w:t>
            </w:r>
            <w:r w:rsidR="0016596E">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623"/>
            </w:tblGrid>
            <w:tr w:rsidR="009709B4">
              <w:tc>
                <w:tcPr>
                  <w:tcW w:w="308" w:type="dxa"/>
                </w:tcPr>
                <w:p w:rsidR="009709B4" w:rsidRDefault="0016596E" w:rsidP="002725C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709B4" w:rsidRDefault="0016596E" w:rsidP="003E3933">
                  <w:pPr>
                    <w:keepNext/>
                    <w:keepLines/>
                    <w:spacing w:after="0"/>
                  </w:pPr>
                  <w:r>
                    <w:rPr>
                      <w:rFonts w:ascii="Arial Unicode MS" w:eastAsia="Arial Unicode MS" w:hAnsi="Arial Unicode MS" w:cs="Arial Unicode MS"/>
                      <w:color w:val="000000"/>
                      <w:sz w:val="20"/>
                    </w:rPr>
                    <w:t>special</w:t>
                  </w:r>
                </w:p>
              </w:tc>
            </w:tr>
          </w:tbl>
          <w:p w:rsidR="009709B4" w:rsidRDefault="009709B4" w:rsidP="002725C1">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923"/>
            </w:tblGrid>
            <w:tr w:rsidR="009709B4">
              <w:tc>
                <w:tcPr>
                  <w:tcW w:w="308" w:type="dxa"/>
                </w:tcPr>
                <w:p w:rsidR="009709B4" w:rsidRDefault="0016596E" w:rsidP="002725C1">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9709B4" w:rsidRDefault="003E3933" w:rsidP="003E3933">
                  <w:pPr>
                    <w:keepNext/>
                    <w:keepLines/>
                    <w:spacing w:after="0"/>
                  </w:pPr>
                  <w:r>
                    <w:rPr>
                      <w:rFonts w:ascii="Arial Unicode MS" w:eastAsia="Arial Unicode MS" w:hAnsi="Arial Unicode MS" w:cs="Arial Unicode MS"/>
                      <w:color w:val="000000"/>
                      <w:sz w:val="20"/>
                    </w:rPr>
                    <w:t>exemplary</w:t>
                  </w:r>
                </w:p>
              </w:tc>
            </w:tr>
          </w:tbl>
          <w:p w:rsidR="009709B4" w:rsidRDefault="009709B4" w:rsidP="002725C1">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57"/>
            </w:tblGrid>
            <w:tr w:rsidR="009709B4">
              <w:tc>
                <w:tcPr>
                  <w:tcW w:w="308" w:type="dxa"/>
                </w:tcPr>
                <w:p w:rsidR="009709B4" w:rsidRDefault="0016596E" w:rsidP="002725C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709B4" w:rsidRDefault="0016596E" w:rsidP="003E3933">
                  <w:pPr>
                    <w:keepNext/>
                    <w:keepLines/>
                    <w:spacing w:after="0"/>
                  </w:pPr>
                  <w:r>
                    <w:rPr>
                      <w:rFonts w:ascii="Arial Unicode MS" w:eastAsia="Arial Unicode MS" w:hAnsi="Arial Unicode MS" w:cs="Arial Unicode MS"/>
                      <w:color w:val="000000"/>
                      <w:sz w:val="20"/>
                    </w:rPr>
                    <w:t>liquidated</w:t>
                  </w:r>
                </w:p>
              </w:tc>
            </w:tr>
          </w:tbl>
          <w:p w:rsidR="009709B4" w:rsidRDefault="009709B4" w:rsidP="002725C1">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01"/>
            </w:tblGrid>
            <w:tr w:rsidR="009709B4">
              <w:tc>
                <w:tcPr>
                  <w:tcW w:w="308" w:type="dxa"/>
                </w:tcPr>
                <w:p w:rsidR="009709B4" w:rsidRDefault="0016596E" w:rsidP="002725C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709B4" w:rsidRDefault="0016596E" w:rsidP="00595303">
                  <w:pPr>
                    <w:keepNext/>
                    <w:keepLines/>
                    <w:spacing w:after="0"/>
                  </w:pPr>
                  <w:r>
                    <w:rPr>
                      <w:rFonts w:ascii="Arial Unicode MS" w:eastAsia="Arial Unicode MS" w:hAnsi="Arial Unicode MS" w:cs="Arial Unicode MS"/>
                      <w:color w:val="000000"/>
                      <w:sz w:val="20"/>
                    </w:rPr>
                    <w:t>nominal</w:t>
                  </w:r>
                </w:p>
              </w:tc>
            </w:tr>
          </w:tbl>
          <w:p w:rsidR="009709B4" w:rsidRDefault="0016596E" w:rsidP="002725C1">
            <w:pPr>
              <w:keepNext/>
              <w:keepLines/>
              <w:spacing w:before="266" w:after="266"/>
            </w:pPr>
            <w:r>
              <w:rPr>
                <w:rFonts w:ascii="Arial Unicode MS" w:eastAsia="Arial Unicode MS" w:hAnsi="Arial Unicode MS" w:cs="Arial Unicode MS"/>
                <w:color w:val="000000"/>
                <w:sz w:val="20"/>
              </w:rPr>
              <w:t>Although the civil law generally does not aim to punish, there is an exception. If the behavior of someone who commits a tort is outrageous, that person can be made to pay punitive damages (also called exemplary damages). Unlike a fine paid in a criminal case, punitive damages go to the injured party.</w:t>
            </w:r>
          </w:p>
        </w:tc>
      </w:tr>
    </w:tbl>
    <w:p w:rsidR="009709B4" w:rsidRDefault="0016596E" w:rsidP="002725C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9709B4">
        <w:tc>
          <w:tcPr>
            <w:tcW w:w="0" w:type="auto"/>
          </w:tcPr>
          <w:p w:rsidR="009709B4" w:rsidRDefault="0016596E" w:rsidP="002725C1">
            <w:pPr>
              <w:keepLines/>
              <w:spacing w:after="0"/>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the basic functions of law.</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Classifications of Law</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709B4" w:rsidRDefault="009709B4" w:rsidP="002725C1">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9709B4">
        <w:tc>
          <w:tcPr>
            <w:tcW w:w="350" w:type="pct"/>
          </w:tcPr>
          <w:p w:rsidR="009709B4" w:rsidRDefault="0016596E" w:rsidP="002725C1">
            <w:pPr>
              <w:keepNext/>
              <w:keepLines/>
              <w:spacing w:after="0"/>
            </w:pPr>
            <w:r>
              <w:rPr>
                <w:rFonts w:ascii="Arial Unicode MS" w:eastAsia="Arial Unicode MS" w:hAnsi="Arial Unicode MS" w:cs="Arial Unicode MS"/>
                <w:color w:val="000000"/>
                <w:sz w:val="20"/>
              </w:rPr>
              <w:t>22.</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10)</w:t>
            </w:r>
          </w:p>
        </w:tc>
        <w:tc>
          <w:tcPr>
            <w:tcW w:w="4650" w:type="pct"/>
          </w:tcPr>
          <w:p w:rsidR="009709B4" w:rsidRDefault="00595303" w:rsidP="002725C1">
            <w:pPr>
              <w:keepNext/>
              <w:keepLines/>
              <w:spacing w:after="0"/>
            </w:pPr>
            <w:r>
              <w:rPr>
                <w:rFonts w:ascii="Arial Unicode MS" w:eastAsia="Arial Unicode MS" w:hAnsi="Arial Unicode MS" w:cs="Arial Unicode MS"/>
                <w:color w:val="000000"/>
                <w:sz w:val="20"/>
              </w:rPr>
              <w:t>The</w:t>
            </w:r>
            <w:r w:rsidR="0016596E">
              <w:rPr>
                <w:rFonts w:ascii="Arial Unicode MS" w:eastAsia="Arial Unicode MS" w:hAnsi="Arial Unicode MS" w:cs="Arial Unicode MS"/>
                <w:color w:val="000000"/>
                <w:sz w:val="20"/>
              </w:rPr>
              <w:t xml:space="preserve"> _____</w:t>
            </w:r>
            <w:r>
              <w:rPr>
                <w:rFonts w:ascii="Arial Unicode MS" w:eastAsia="Arial Unicode MS" w:hAnsi="Arial Unicode MS" w:cs="Arial Unicode MS"/>
                <w:color w:val="000000"/>
                <w:sz w:val="20"/>
              </w:rPr>
              <w:t xml:space="preserve"> is the most widely adopted uniform law</w:t>
            </w:r>
            <w:r w:rsidR="0016596E">
              <w:rPr>
                <w:rFonts w:ascii="Arial Unicode MS" w:eastAsia="Arial Unicode MS" w:hAnsi="Arial Unicode MS" w:cs="Arial Unicode MS"/>
                <w:color w:val="000000"/>
                <w:sz w:val="20"/>
              </w:rPr>
              <w:t>. </w:t>
            </w:r>
            <w:r w:rsidR="0016596E">
              <w:rPr>
                <w:rFonts w:ascii="Times,Times New Roman,Times-Rom" w:eastAsia="Times,Times New Roman,Times-Rom" w:hAnsi="Times,Times New Roman,Times-Rom" w:cs="Times,Times New Roman,Times-Rom"/>
                <w:color w:val="000000"/>
                <w:sz w:val="20"/>
              </w:rPr>
              <w:br/>
            </w:r>
            <w:r w:rsidR="0016596E">
              <w:rPr>
                <w:rFonts w:ascii="Arial Unicode MS" w:eastAsia="Arial Unicode MS" w:hAnsi="Arial Unicode MS" w:cs="Arial Unicode MS"/>
                <w:color w:val="000000"/>
                <w:sz w:val="20"/>
              </w:rPr>
              <w:t> </w:t>
            </w:r>
            <w:r w:rsidR="0016596E">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023"/>
            </w:tblGrid>
            <w:tr w:rsidR="009709B4">
              <w:tc>
                <w:tcPr>
                  <w:tcW w:w="308" w:type="dxa"/>
                </w:tcPr>
                <w:p w:rsidR="009709B4" w:rsidRDefault="0016596E" w:rsidP="002725C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709B4" w:rsidRDefault="00595303" w:rsidP="002725C1">
                  <w:pPr>
                    <w:keepNext/>
                    <w:keepLines/>
                    <w:spacing w:after="0"/>
                  </w:pPr>
                  <w:r>
                    <w:rPr>
                      <w:rFonts w:ascii="Arial Unicode MS" w:eastAsia="Arial Unicode MS" w:hAnsi="Arial Unicode MS" w:cs="Arial Unicode MS"/>
                      <w:color w:val="000000"/>
                      <w:sz w:val="20"/>
                    </w:rPr>
                    <w:t>Uniform Criminal Code</w:t>
                  </w:r>
                </w:p>
              </w:tc>
            </w:tr>
          </w:tbl>
          <w:p w:rsidR="009709B4" w:rsidRDefault="009709B4" w:rsidP="002725C1">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490"/>
            </w:tblGrid>
            <w:tr w:rsidR="009709B4">
              <w:tc>
                <w:tcPr>
                  <w:tcW w:w="308" w:type="dxa"/>
                </w:tcPr>
                <w:p w:rsidR="009709B4" w:rsidRDefault="0016596E" w:rsidP="002725C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709B4" w:rsidRDefault="00595303" w:rsidP="002725C1">
                  <w:pPr>
                    <w:keepNext/>
                    <w:keepLines/>
                    <w:spacing w:after="0"/>
                  </w:pPr>
                  <w:r>
                    <w:rPr>
                      <w:rFonts w:ascii="Arial Unicode MS" w:eastAsia="Arial Unicode MS" w:hAnsi="Arial Unicode MS" w:cs="Arial Unicode MS"/>
                      <w:color w:val="000000"/>
                      <w:sz w:val="20"/>
                    </w:rPr>
                    <w:t>Interstate Commerce Treaty</w:t>
                  </w:r>
                </w:p>
              </w:tc>
            </w:tr>
          </w:tbl>
          <w:p w:rsidR="009709B4" w:rsidRDefault="009709B4" w:rsidP="002725C1">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357"/>
            </w:tblGrid>
            <w:tr w:rsidR="009709B4">
              <w:tc>
                <w:tcPr>
                  <w:tcW w:w="308" w:type="dxa"/>
                </w:tcPr>
                <w:p w:rsidR="009709B4" w:rsidRDefault="0016596E" w:rsidP="002725C1">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9709B4" w:rsidRDefault="00595303" w:rsidP="002725C1">
                  <w:pPr>
                    <w:keepNext/>
                    <w:keepLines/>
                    <w:spacing w:after="0"/>
                  </w:pPr>
                  <w:r>
                    <w:rPr>
                      <w:rFonts w:ascii="Arial Unicode MS" w:eastAsia="Arial Unicode MS" w:hAnsi="Arial Unicode MS" w:cs="Arial Unicode MS"/>
                      <w:color w:val="000000"/>
                      <w:sz w:val="20"/>
                    </w:rPr>
                    <w:t>Uniform Commercial Code</w:t>
                  </w:r>
                </w:p>
              </w:tc>
            </w:tr>
          </w:tbl>
          <w:p w:rsidR="009709B4" w:rsidRDefault="009709B4" w:rsidP="002725C1">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501"/>
            </w:tblGrid>
            <w:tr w:rsidR="009709B4">
              <w:tc>
                <w:tcPr>
                  <w:tcW w:w="308" w:type="dxa"/>
                </w:tcPr>
                <w:p w:rsidR="009709B4" w:rsidRDefault="0016596E" w:rsidP="002725C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709B4" w:rsidRDefault="00595303" w:rsidP="002725C1">
                  <w:pPr>
                    <w:keepNext/>
                    <w:keepLines/>
                    <w:spacing w:after="0"/>
                  </w:pPr>
                  <w:r>
                    <w:rPr>
                      <w:rFonts w:ascii="Arial Unicode MS" w:eastAsia="Arial Unicode MS" w:hAnsi="Arial Unicode MS" w:cs="Arial Unicode MS"/>
                      <w:color w:val="000000"/>
                      <w:sz w:val="20"/>
                    </w:rPr>
                    <w:t>Multistate Criminal Compact</w:t>
                  </w:r>
                </w:p>
              </w:tc>
            </w:tr>
          </w:tbl>
          <w:p w:rsidR="009709B4" w:rsidRDefault="00595303" w:rsidP="002725C1">
            <w:pPr>
              <w:keepNext/>
              <w:keepLines/>
              <w:spacing w:before="266" w:after="266"/>
            </w:pPr>
            <w:r>
              <w:rPr>
                <w:rFonts w:ascii="Arial Unicode MS" w:eastAsia="Arial Unicode MS" w:hAnsi="Arial Unicode MS" w:cs="Arial Unicode MS"/>
                <w:color w:val="000000"/>
                <w:sz w:val="20"/>
              </w:rPr>
              <w:t>The Uniform Commercial Code (UCC), which regulates a variety of commercial transactions, is the most widely adopted uniform law. The legislatures of all 50 states have enacted the UCC in some form.</w:t>
            </w:r>
          </w:p>
        </w:tc>
      </w:tr>
    </w:tbl>
    <w:p w:rsidR="009709B4" w:rsidRDefault="0016596E" w:rsidP="002725C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9709B4">
        <w:tc>
          <w:tcPr>
            <w:tcW w:w="0" w:type="auto"/>
          </w:tcPr>
          <w:p w:rsidR="009709B4" w:rsidRDefault="0016596E" w:rsidP="004F09F3">
            <w:pPr>
              <w:keepLines/>
              <w:spacing w:after="0"/>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01-02 </w:t>
            </w:r>
            <w:r w:rsidR="004F09F3">
              <w:rPr>
                <w:rFonts w:ascii="Arial Unicode MS" w:eastAsia="Arial Unicode MS" w:hAnsi="Arial Unicode MS" w:cs="Arial Unicode MS"/>
                <w:i/>
                <w:color w:val="000000"/>
                <w:sz w:val="16"/>
              </w:rPr>
              <w:t xml:space="preserve">Describe </w:t>
            </w:r>
            <w:r>
              <w:rPr>
                <w:rFonts w:ascii="Arial Unicode MS" w:eastAsia="Arial Unicode MS" w:hAnsi="Arial Unicode MS" w:cs="Arial Unicode MS"/>
                <w:i/>
                <w:color w:val="000000"/>
                <w:sz w:val="16"/>
              </w:rPr>
              <w:t>the various sources of law.</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Sources of Law</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709B4" w:rsidRDefault="009709B4" w:rsidP="002725C1">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9709B4">
        <w:tc>
          <w:tcPr>
            <w:tcW w:w="350" w:type="pct"/>
          </w:tcPr>
          <w:p w:rsidR="009709B4" w:rsidRDefault="0016596E" w:rsidP="002725C1">
            <w:pPr>
              <w:keepNext/>
              <w:keepLines/>
              <w:spacing w:after="0"/>
            </w:pPr>
            <w:r>
              <w:rPr>
                <w:rFonts w:ascii="Arial Unicode MS" w:eastAsia="Arial Unicode MS" w:hAnsi="Arial Unicode MS" w:cs="Arial Unicode MS"/>
                <w:color w:val="000000"/>
                <w:sz w:val="20"/>
              </w:rPr>
              <w:t>23.</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10)</w:t>
            </w:r>
          </w:p>
        </w:tc>
        <w:tc>
          <w:tcPr>
            <w:tcW w:w="4650" w:type="pct"/>
          </w:tcPr>
          <w:p w:rsidR="009709B4" w:rsidRDefault="0016596E" w:rsidP="002725C1">
            <w:pPr>
              <w:keepNext/>
              <w:keepLines/>
              <w:spacing w:after="0"/>
            </w:pPr>
            <w:r>
              <w:rPr>
                <w:rFonts w:ascii="Arial Unicode MS" w:eastAsia="Arial Unicode MS" w:hAnsi="Arial Unicode MS" w:cs="Arial Unicode MS"/>
                <w:color w:val="000000"/>
                <w:sz w:val="20"/>
              </w:rPr>
              <w:t>Local legislation regulating zoning and noise levels are examples of 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979"/>
            </w:tblGrid>
            <w:tr w:rsidR="009709B4">
              <w:tc>
                <w:tcPr>
                  <w:tcW w:w="308" w:type="dxa"/>
                </w:tcPr>
                <w:p w:rsidR="009709B4" w:rsidRDefault="0016596E" w:rsidP="002725C1">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r>
                    <w:rPr>
                      <w:rFonts w:ascii="Arial Unicode MS" w:eastAsia="Arial Unicode MS" w:hAnsi="Arial Unicode MS" w:cs="Arial Unicode MS"/>
                      <w:color w:val="000000"/>
                      <w:sz w:val="20"/>
                    </w:rPr>
                    <w:t>ordinances</w:t>
                  </w:r>
                </w:p>
              </w:tc>
            </w:tr>
          </w:tbl>
          <w:p w:rsidR="009709B4" w:rsidRDefault="009709B4" w:rsidP="002725C1">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56"/>
            </w:tblGrid>
            <w:tr w:rsidR="009709B4">
              <w:tc>
                <w:tcPr>
                  <w:tcW w:w="308" w:type="dxa"/>
                </w:tcPr>
                <w:p w:rsidR="009709B4" w:rsidRDefault="0016596E" w:rsidP="002725C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r>
                    <w:rPr>
                      <w:rFonts w:ascii="Arial Unicode MS" w:eastAsia="Arial Unicode MS" w:hAnsi="Arial Unicode MS" w:cs="Arial Unicode MS"/>
                      <w:color w:val="000000"/>
                      <w:sz w:val="20"/>
                    </w:rPr>
                    <w:t>treaties</w:t>
                  </w:r>
                </w:p>
              </w:tc>
            </w:tr>
          </w:tbl>
          <w:p w:rsidR="009709B4" w:rsidRDefault="009709B4" w:rsidP="002725C1">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723"/>
            </w:tblGrid>
            <w:tr w:rsidR="009709B4">
              <w:tc>
                <w:tcPr>
                  <w:tcW w:w="308" w:type="dxa"/>
                </w:tcPr>
                <w:p w:rsidR="009709B4" w:rsidRDefault="0016596E" w:rsidP="002725C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r>
                    <w:rPr>
                      <w:rFonts w:ascii="Arial Unicode MS" w:eastAsia="Arial Unicode MS" w:hAnsi="Arial Unicode MS" w:cs="Arial Unicode MS"/>
                      <w:color w:val="000000"/>
                      <w:sz w:val="20"/>
                    </w:rPr>
                    <w:t>administrative rules</w:t>
                  </w:r>
                </w:p>
              </w:tc>
            </w:tr>
          </w:tbl>
          <w:p w:rsidR="009709B4" w:rsidRDefault="009709B4" w:rsidP="002725C1">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124"/>
            </w:tblGrid>
            <w:tr w:rsidR="009709B4">
              <w:tc>
                <w:tcPr>
                  <w:tcW w:w="308" w:type="dxa"/>
                </w:tcPr>
                <w:p w:rsidR="009709B4" w:rsidRDefault="0016596E" w:rsidP="002725C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r>
                    <w:rPr>
                      <w:rFonts w:ascii="Arial Unicode MS" w:eastAsia="Arial Unicode MS" w:hAnsi="Arial Unicode MS" w:cs="Arial Unicode MS"/>
                      <w:color w:val="000000"/>
                      <w:sz w:val="20"/>
                    </w:rPr>
                    <w:t>administrative decisions</w:t>
                  </w:r>
                </w:p>
              </w:tc>
            </w:tr>
          </w:tbl>
          <w:p w:rsidR="009709B4" w:rsidRDefault="0016596E" w:rsidP="002725C1">
            <w:pPr>
              <w:keepNext/>
              <w:keepLines/>
              <w:spacing w:before="266" w:after="266"/>
            </w:pPr>
            <w:r>
              <w:rPr>
                <w:rFonts w:ascii="Arial Unicode MS" w:eastAsia="Arial Unicode MS" w:hAnsi="Arial Unicode MS" w:cs="Arial Unicode MS"/>
                <w:color w:val="000000"/>
                <w:sz w:val="20"/>
              </w:rPr>
              <w:t>Governmental units within the states, such as cities and counties, also have the power to legislate. Their enactments are called ordinances. Local legislation regulating zoning and noise levels are examples of ordinances.</w:t>
            </w:r>
          </w:p>
        </w:tc>
      </w:tr>
    </w:tbl>
    <w:p w:rsidR="009709B4" w:rsidRDefault="0016596E" w:rsidP="002725C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9709B4">
        <w:tc>
          <w:tcPr>
            <w:tcW w:w="0" w:type="auto"/>
          </w:tcPr>
          <w:p w:rsidR="009709B4" w:rsidRDefault="0016596E" w:rsidP="004F09F3">
            <w:pPr>
              <w:keepLines/>
              <w:spacing w:after="0"/>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01-02 </w:t>
            </w:r>
            <w:r w:rsidR="004F09F3">
              <w:rPr>
                <w:rFonts w:ascii="Arial Unicode MS" w:eastAsia="Arial Unicode MS" w:hAnsi="Arial Unicode MS" w:cs="Arial Unicode MS"/>
                <w:i/>
                <w:color w:val="000000"/>
                <w:sz w:val="16"/>
              </w:rPr>
              <w:t xml:space="preserve">Describe </w:t>
            </w:r>
            <w:r>
              <w:rPr>
                <w:rFonts w:ascii="Arial Unicode MS" w:eastAsia="Arial Unicode MS" w:hAnsi="Arial Unicode MS" w:cs="Arial Unicode MS"/>
                <w:i/>
                <w:color w:val="000000"/>
                <w:sz w:val="16"/>
              </w:rPr>
              <w:t>the various sources of law.</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Sources of Law</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709B4" w:rsidRDefault="009709B4" w:rsidP="002725C1">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9709B4">
        <w:tc>
          <w:tcPr>
            <w:tcW w:w="350" w:type="pct"/>
          </w:tcPr>
          <w:p w:rsidR="009709B4" w:rsidRDefault="0016596E" w:rsidP="002725C1">
            <w:pPr>
              <w:keepNext/>
              <w:keepLines/>
              <w:spacing w:after="0"/>
            </w:pPr>
            <w:r>
              <w:rPr>
                <w:rFonts w:ascii="Arial Unicode MS" w:eastAsia="Arial Unicode MS" w:hAnsi="Arial Unicode MS" w:cs="Arial Unicode MS"/>
                <w:color w:val="000000"/>
                <w:sz w:val="20"/>
              </w:rPr>
              <w:t>24.</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10)</w:t>
            </w:r>
          </w:p>
        </w:tc>
        <w:tc>
          <w:tcPr>
            <w:tcW w:w="4650" w:type="pct"/>
          </w:tcPr>
          <w:p w:rsidR="009709B4" w:rsidRDefault="00F62BB8" w:rsidP="002725C1">
            <w:pPr>
              <w:keepNext/>
              <w:keepLines/>
              <w:spacing w:after="0"/>
            </w:pPr>
            <w:r>
              <w:rPr>
                <w:rFonts w:ascii="Arial Unicode MS" w:eastAsia="Arial Unicode MS" w:hAnsi="Arial Unicode MS" w:cs="Arial Unicode MS"/>
                <w:color w:val="000000"/>
                <w:sz w:val="20"/>
              </w:rPr>
              <w:t>The first federal regulatory agency was the _____.</w:t>
            </w:r>
            <w:r w:rsidR="0016596E">
              <w:rPr>
                <w:rFonts w:ascii="Arial Unicode MS" w:eastAsia="Arial Unicode MS" w:hAnsi="Arial Unicode MS" w:cs="Arial Unicode MS"/>
                <w:color w:val="000000"/>
                <w:sz w:val="20"/>
              </w:rPr>
              <w:t> </w:t>
            </w:r>
            <w:r w:rsidR="0016596E">
              <w:rPr>
                <w:rFonts w:ascii="Times,Times New Roman,Times-Rom" w:eastAsia="Times,Times New Roman,Times-Rom" w:hAnsi="Times,Times New Roman,Times-Rom" w:cs="Times,Times New Roman,Times-Rom"/>
                <w:color w:val="000000"/>
                <w:sz w:val="20"/>
              </w:rPr>
              <w:br/>
            </w:r>
            <w:r w:rsidR="0016596E">
              <w:rPr>
                <w:rFonts w:ascii="Arial Unicode MS" w:eastAsia="Arial Unicode MS" w:hAnsi="Arial Unicode MS" w:cs="Arial Unicode MS"/>
                <w:color w:val="000000"/>
                <w:sz w:val="20"/>
              </w:rPr>
              <w:t> </w:t>
            </w:r>
            <w:r w:rsidR="0016596E">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412"/>
            </w:tblGrid>
            <w:tr w:rsidR="009709B4">
              <w:tc>
                <w:tcPr>
                  <w:tcW w:w="308" w:type="dxa"/>
                </w:tcPr>
                <w:p w:rsidR="009709B4" w:rsidRDefault="0016596E" w:rsidP="002725C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709B4" w:rsidRDefault="00F62BB8" w:rsidP="002725C1">
                  <w:pPr>
                    <w:keepNext/>
                    <w:keepLines/>
                    <w:spacing w:after="0"/>
                  </w:pPr>
                  <w:r>
                    <w:rPr>
                      <w:rFonts w:ascii="Arial Unicode MS" w:eastAsia="Arial Unicode MS" w:hAnsi="Arial Unicode MS" w:cs="Arial Unicode MS"/>
                      <w:color w:val="000000"/>
                      <w:sz w:val="20"/>
                    </w:rPr>
                    <w:t>Federal Trade Commission</w:t>
                  </w:r>
                </w:p>
              </w:tc>
            </w:tr>
          </w:tbl>
          <w:p w:rsidR="009709B4" w:rsidRDefault="009709B4" w:rsidP="002725C1">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024"/>
            </w:tblGrid>
            <w:tr w:rsidR="009709B4">
              <w:tc>
                <w:tcPr>
                  <w:tcW w:w="308" w:type="dxa"/>
                </w:tcPr>
                <w:p w:rsidR="009709B4" w:rsidRDefault="0016596E" w:rsidP="002725C1">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9709B4" w:rsidRDefault="00F62BB8" w:rsidP="002725C1">
                  <w:pPr>
                    <w:keepNext/>
                    <w:keepLines/>
                    <w:spacing w:after="0"/>
                  </w:pPr>
                  <w:r>
                    <w:rPr>
                      <w:rFonts w:ascii="Arial Unicode MS" w:eastAsia="Arial Unicode MS" w:hAnsi="Arial Unicode MS" w:cs="Arial Unicode MS"/>
                      <w:color w:val="000000"/>
                      <w:sz w:val="20"/>
                    </w:rPr>
                    <w:t>Interstate Commerce Commission</w:t>
                  </w:r>
                </w:p>
              </w:tc>
            </w:tr>
          </w:tbl>
          <w:p w:rsidR="009709B4" w:rsidRDefault="009709B4" w:rsidP="002725C1">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369"/>
            </w:tblGrid>
            <w:tr w:rsidR="009709B4">
              <w:tc>
                <w:tcPr>
                  <w:tcW w:w="308" w:type="dxa"/>
                </w:tcPr>
                <w:p w:rsidR="009709B4" w:rsidRDefault="0016596E" w:rsidP="002725C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709B4" w:rsidRDefault="00F62BB8" w:rsidP="002725C1">
                  <w:pPr>
                    <w:keepNext/>
                    <w:keepLines/>
                    <w:spacing w:after="0"/>
                  </w:pPr>
                  <w:r>
                    <w:rPr>
                      <w:rFonts w:ascii="Arial Unicode MS" w:eastAsia="Arial Unicode MS" w:hAnsi="Arial Unicode MS" w:cs="Arial Unicode MS"/>
                      <w:color w:val="000000"/>
                      <w:sz w:val="20"/>
                    </w:rPr>
                    <w:t>Securities and Exchange Commission</w:t>
                  </w:r>
                </w:p>
              </w:tc>
            </w:tr>
          </w:tbl>
          <w:p w:rsidR="009709B4" w:rsidRDefault="009709B4" w:rsidP="002725C1">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136"/>
            </w:tblGrid>
            <w:tr w:rsidR="009709B4">
              <w:tc>
                <w:tcPr>
                  <w:tcW w:w="308" w:type="dxa"/>
                </w:tcPr>
                <w:p w:rsidR="009709B4" w:rsidRDefault="0016596E" w:rsidP="002725C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709B4" w:rsidRDefault="00F62BB8" w:rsidP="002725C1">
                  <w:pPr>
                    <w:keepNext/>
                    <w:keepLines/>
                    <w:spacing w:after="0"/>
                  </w:pPr>
                  <w:r>
                    <w:rPr>
                      <w:rFonts w:ascii="Arial Unicode MS" w:eastAsia="Arial Unicode MS" w:hAnsi="Arial Unicode MS" w:cs="Arial Unicode MS"/>
                      <w:color w:val="000000"/>
                      <w:sz w:val="20"/>
                    </w:rPr>
                    <w:t>Occupational Safety and Health Administration</w:t>
                  </w:r>
                </w:p>
              </w:tc>
            </w:tr>
          </w:tbl>
          <w:p w:rsidR="009709B4" w:rsidRDefault="00F62BB8" w:rsidP="002725C1">
            <w:pPr>
              <w:keepNext/>
              <w:keepLines/>
              <w:spacing w:before="266" w:after="266"/>
            </w:pPr>
            <w:r>
              <w:rPr>
                <w:rFonts w:ascii="Arial Unicode MS" w:eastAsia="Arial Unicode MS" w:hAnsi="Arial Unicode MS" w:cs="Arial Unicode MS"/>
                <w:color w:val="000000"/>
                <w:sz w:val="20"/>
              </w:rPr>
              <w:t>The first federal regulatory agency was the Interstate Commerce Commission (ICC), which was organized by a statute passed in 1887.</w:t>
            </w:r>
          </w:p>
        </w:tc>
      </w:tr>
    </w:tbl>
    <w:p w:rsidR="009709B4" w:rsidRDefault="0016596E" w:rsidP="002725C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9709B4">
        <w:tc>
          <w:tcPr>
            <w:tcW w:w="0" w:type="auto"/>
          </w:tcPr>
          <w:p w:rsidR="009709B4" w:rsidRDefault="0016596E" w:rsidP="004F09F3">
            <w:pPr>
              <w:keepLines/>
              <w:spacing w:after="0"/>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01-02 </w:t>
            </w:r>
            <w:r w:rsidR="004F09F3">
              <w:rPr>
                <w:rFonts w:ascii="Arial Unicode MS" w:eastAsia="Arial Unicode MS" w:hAnsi="Arial Unicode MS" w:cs="Arial Unicode MS"/>
                <w:i/>
                <w:color w:val="000000"/>
                <w:sz w:val="16"/>
              </w:rPr>
              <w:t xml:space="preserve">Describe </w:t>
            </w:r>
            <w:r>
              <w:rPr>
                <w:rFonts w:ascii="Arial Unicode MS" w:eastAsia="Arial Unicode MS" w:hAnsi="Arial Unicode MS" w:cs="Arial Unicode MS"/>
                <w:i/>
                <w:color w:val="000000"/>
                <w:sz w:val="16"/>
              </w:rPr>
              <w:t>the various sources of law.</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Sources of Law</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709B4" w:rsidRDefault="009709B4" w:rsidP="002725C1">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9709B4">
        <w:tc>
          <w:tcPr>
            <w:tcW w:w="350" w:type="pct"/>
          </w:tcPr>
          <w:p w:rsidR="009709B4" w:rsidRDefault="0016596E" w:rsidP="00F62BB8">
            <w:pPr>
              <w:keepNext/>
              <w:keepLines/>
              <w:spacing w:after="0"/>
            </w:pPr>
            <w:r>
              <w:rPr>
                <w:rFonts w:ascii="Arial Unicode MS" w:eastAsia="Arial Unicode MS" w:hAnsi="Arial Unicode MS" w:cs="Arial Unicode MS"/>
                <w:color w:val="000000"/>
                <w:sz w:val="20"/>
              </w:rPr>
              <w:t>25.</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10)</w:t>
            </w:r>
          </w:p>
        </w:tc>
        <w:tc>
          <w:tcPr>
            <w:tcW w:w="4650" w:type="pct"/>
          </w:tcPr>
          <w:p w:rsidR="009709B4" w:rsidRDefault="0016596E" w:rsidP="002725C1">
            <w:pPr>
              <w:keepNext/>
              <w:keepLines/>
              <w:spacing w:after="0"/>
            </w:pPr>
            <w:r>
              <w:rPr>
                <w:rFonts w:ascii="Arial Unicode MS" w:eastAsia="Arial Unicode MS" w:hAnsi="Arial Unicode MS" w:cs="Arial Unicode MS"/>
                <w:color w:val="000000"/>
                <w:sz w:val="20"/>
              </w:rPr>
              <w:t>Which of the following statements is true of independent agencies?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047"/>
            </w:tblGrid>
            <w:tr w:rsidR="009709B4">
              <w:tc>
                <w:tcPr>
                  <w:tcW w:w="308" w:type="dxa"/>
                </w:tcPr>
                <w:p w:rsidR="009709B4" w:rsidRDefault="0016596E" w:rsidP="002725C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r>
                    <w:rPr>
                      <w:rFonts w:ascii="Arial Unicode MS" w:eastAsia="Arial Unicode MS" w:hAnsi="Arial Unicode MS" w:cs="Arial Unicode MS"/>
                      <w:color w:val="000000"/>
                      <w:sz w:val="20"/>
                    </w:rPr>
                    <w:t>They are headed by the president.</w:t>
                  </w:r>
                </w:p>
              </w:tc>
            </w:tr>
          </w:tbl>
          <w:p w:rsidR="009709B4" w:rsidRDefault="009709B4" w:rsidP="002725C1">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204"/>
            </w:tblGrid>
            <w:tr w:rsidR="009709B4">
              <w:tc>
                <w:tcPr>
                  <w:tcW w:w="308" w:type="dxa"/>
                </w:tcPr>
                <w:p w:rsidR="009709B4" w:rsidRDefault="0016596E" w:rsidP="002725C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r>
                    <w:rPr>
                      <w:rFonts w:ascii="Arial Unicode MS" w:eastAsia="Arial Unicode MS" w:hAnsi="Arial Unicode MS" w:cs="Arial Unicode MS"/>
                      <w:color w:val="000000"/>
                      <w:sz w:val="20"/>
                    </w:rPr>
                    <w:t>They are a part of the executive branch of the government.</w:t>
                  </w:r>
                </w:p>
              </w:tc>
            </w:tr>
          </w:tbl>
          <w:p w:rsidR="009709B4" w:rsidRDefault="009709B4" w:rsidP="002725C1">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914"/>
            </w:tblGrid>
            <w:tr w:rsidR="009709B4">
              <w:tc>
                <w:tcPr>
                  <w:tcW w:w="308" w:type="dxa"/>
                </w:tcPr>
                <w:p w:rsidR="009709B4" w:rsidRDefault="0016596E" w:rsidP="002725C1">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r>
                    <w:rPr>
                      <w:rFonts w:ascii="Arial Unicode MS" w:eastAsia="Arial Unicode MS" w:hAnsi="Arial Unicode MS" w:cs="Arial Unicode MS"/>
                      <w:color w:val="000000"/>
                      <w:sz w:val="20"/>
                    </w:rPr>
                    <w:t>They are headed by a board or commission.</w:t>
                  </w:r>
                </w:p>
              </w:tc>
            </w:tr>
          </w:tbl>
          <w:p w:rsidR="009709B4" w:rsidRDefault="009709B4" w:rsidP="002725C1">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126"/>
            </w:tblGrid>
            <w:tr w:rsidR="009709B4">
              <w:tc>
                <w:tcPr>
                  <w:tcW w:w="308" w:type="dxa"/>
                </w:tcPr>
                <w:p w:rsidR="009709B4" w:rsidRDefault="0016596E" w:rsidP="002725C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r>
                    <w:rPr>
                      <w:rFonts w:ascii="Arial Unicode MS" w:eastAsia="Arial Unicode MS" w:hAnsi="Arial Unicode MS" w:cs="Arial Unicode MS"/>
                      <w:color w:val="000000"/>
                      <w:sz w:val="20"/>
                    </w:rPr>
                    <w:t>They are given authority only to enforce rules made by the Congress.</w:t>
                  </w:r>
                </w:p>
              </w:tc>
            </w:tr>
          </w:tbl>
          <w:p w:rsidR="009709B4" w:rsidRDefault="0016596E" w:rsidP="002725C1">
            <w:pPr>
              <w:keepNext/>
              <w:keepLines/>
              <w:spacing w:before="266" w:after="266"/>
            </w:pPr>
            <w:r>
              <w:rPr>
                <w:rFonts w:ascii="Arial Unicode MS" w:eastAsia="Arial Unicode MS" w:hAnsi="Arial Unicode MS" w:cs="Arial Unicode MS"/>
                <w:color w:val="000000"/>
                <w:sz w:val="20"/>
              </w:rPr>
              <w:t>Independent agencies are agencies that are not really part of the executive branch of the government under the control of the president. Rather, they are headed by a board or commission. Although the members are nominated by the president, approximately half of them must be from each major political party, and their appointment is confirmed by the Senate for fixed terms.</w:t>
            </w:r>
          </w:p>
        </w:tc>
      </w:tr>
    </w:tbl>
    <w:p w:rsidR="009709B4" w:rsidRDefault="0016596E" w:rsidP="002725C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9709B4">
        <w:tc>
          <w:tcPr>
            <w:tcW w:w="0" w:type="auto"/>
          </w:tcPr>
          <w:p w:rsidR="009709B4" w:rsidRDefault="0016596E" w:rsidP="004F09F3">
            <w:pPr>
              <w:keepLines/>
              <w:spacing w:after="0"/>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01-02 </w:t>
            </w:r>
            <w:r w:rsidR="004F09F3">
              <w:rPr>
                <w:rFonts w:ascii="Arial Unicode MS" w:eastAsia="Arial Unicode MS" w:hAnsi="Arial Unicode MS" w:cs="Arial Unicode MS"/>
                <w:i/>
                <w:color w:val="000000"/>
                <w:sz w:val="16"/>
              </w:rPr>
              <w:t xml:space="preserve">Describe </w:t>
            </w:r>
            <w:r>
              <w:rPr>
                <w:rFonts w:ascii="Arial Unicode MS" w:eastAsia="Arial Unicode MS" w:hAnsi="Arial Unicode MS" w:cs="Arial Unicode MS"/>
                <w:i/>
                <w:color w:val="000000"/>
                <w:sz w:val="16"/>
              </w:rPr>
              <w:t>the various sources of law.</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Sources of Law</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709B4" w:rsidRDefault="009709B4" w:rsidP="002725C1">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9709B4">
        <w:tc>
          <w:tcPr>
            <w:tcW w:w="350" w:type="pct"/>
          </w:tcPr>
          <w:p w:rsidR="009709B4" w:rsidRDefault="0016596E" w:rsidP="002725C1">
            <w:pPr>
              <w:keepNext/>
              <w:keepLines/>
              <w:spacing w:after="0"/>
            </w:pPr>
            <w:r>
              <w:rPr>
                <w:rFonts w:ascii="Arial Unicode MS" w:eastAsia="Arial Unicode MS" w:hAnsi="Arial Unicode MS" w:cs="Arial Unicode MS"/>
                <w:color w:val="000000"/>
                <w:sz w:val="20"/>
              </w:rPr>
              <w:t>26.</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w:t>
            </w:r>
            <w:r w:rsidR="00F62BB8">
              <w:rPr>
                <w:rFonts w:ascii="Arial Unicode MS" w:eastAsia="Arial Unicode MS" w:hAnsi="Arial Unicode MS" w:cs="Arial Unicode MS"/>
                <w:i/>
                <w:color w:val="000000"/>
                <w:sz w:val="16"/>
              </w:rPr>
              <w:t>1</w:t>
            </w:r>
            <w:r>
              <w:rPr>
                <w:rFonts w:ascii="Arial Unicode MS" w:eastAsia="Arial Unicode MS" w:hAnsi="Arial Unicode MS" w:cs="Arial Unicode MS"/>
                <w:i/>
                <w:color w:val="000000"/>
                <w:sz w:val="16"/>
              </w:rPr>
              <w:t>)</w:t>
            </w:r>
          </w:p>
        </w:tc>
        <w:tc>
          <w:tcPr>
            <w:tcW w:w="4650" w:type="pct"/>
          </w:tcPr>
          <w:p w:rsidR="009709B4" w:rsidRDefault="0016596E" w:rsidP="002725C1">
            <w:pPr>
              <w:keepNext/>
              <w:keepLines/>
              <w:spacing w:after="0"/>
            </w:pPr>
            <w:r>
              <w:rPr>
                <w:rFonts w:ascii="Arial Unicode MS" w:eastAsia="Arial Unicode MS" w:hAnsi="Arial Unicode MS" w:cs="Arial Unicode MS"/>
                <w:color w:val="000000"/>
                <w:sz w:val="20"/>
              </w:rPr>
              <w:t>Common law arises when: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8062"/>
            </w:tblGrid>
            <w:tr w:rsidR="009709B4">
              <w:tc>
                <w:tcPr>
                  <w:tcW w:w="308" w:type="dxa"/>
                </w:tcPr>
                <w:p w:rsidR="009709B4" w:rsidRDefault="0016596E" w:rsidP="002725C1">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proofErr w:type="gramStart"/>
                  <w:r>
                    <w:rPr>
                      <w:rFonts w:ascii="Arial Unicode MS" w:eastAsia="Arial Unicode MS" w:hAnsi="Arial Unicode MS" w:cs="Arial Unicode MS"/>
                      <w:color w:val="000000"/>
                      <w:sz w:val="20"/>
                    </w:rPr>
                    <w:t>courts</w:t>
                  </w:r>
                  <w:proofErr w:type="gramEnd"/>
                  <w:r>
                    <w:rPr>
                      <w:rFonts w:ascii="Arial Unicode MS" w:eastAsia="Arial Unicode MS" w:hAnsi="Arial Unicode MS" w:cs="Arial Unicode MS"/>
                      <w:color w:val="000000"/>
                      <w:sz w:val="20"/>
                    </w:rPr>
                    <w:t xml:space="preserve"> are called upon to resolve disputes for which there is no statute or other source of law establishing a rule.</w:t>
                  </w:r>
                </w:p>
              </w:tc>
            </w:tr>
          </w:tbl>
          <w:p w:rsidR="009709B4" w:rsidRDefault="009709B4" w:rsidP="002725C1">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671"/>
            </w:tblGrid>
            <w:tr w:rsidR="009709B4">
              <w:tc>
                <w:tcPr>
                  <w:tcW w:w="308" w:type="dxa"/>
                </w:tcPr>
                <w:p w:rsidR="009709B4" w:rsidRDefault="0016596E" w:rsidP="002725C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proofErr w:type="gramStart"/>
                  <w:r>
                    <w:rPr>
                      <w:rFonts w:ascii="Arial Unicode MS" w:eastAsia="Arial Unicode MS" w:hAnsi="Arial Unicode MS" w:cs="Arial Unicode MS"/>
                      <w:color w:val="000000"/>
                      <w:sz w:val="20"/>
                    </w:rPr>
                    <w:t>constitutional</w:t>
                  </w:r>
                  <w:proofErr w:type="gramEnd"/>
                  <w:r>
                    <w:rPr>
                      <w:rFonts w:ascii="Arial Unicode MS" w:eastAsia="Arial Unicode MS" w:hAnsi="Arial Unicode MS" w:cs="Arial Unicode MS"/>
                      <w:color w:val="000000"/>
                      <w:sz w:val="20"/>
                    </w:rPr>
                    <w:t xml:space="preserve"> statutes are found to interfere with the freedom of expression.</w:t>
                  </w:r>
                </w:p>
              </w:tc>
            </w:tr>
          </w:tbl>
          <w:p w:rsidR="009709B4" w:rsidRDefault="009709B4" w:rsidP="002725C1">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9709B4">
              <w:tc>
                <w:tcPr>
                  <w:tcW w:w="308" w:type="dxa"/>
                </w:tcPr>
                <w:p w:rsidR="009709B4" w:rsidRDefault="0016596E" w:rsidP="002725C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proofErr w:type="gramStart"/>
                  <w:r>
                    <w:rPr>
                      <w:rFonts w:ascii="Arial Unicode MS" w:eastAsia="Arial Unicode MS" w:hAnsi="Arial Unicode MS" w:cs="Arial Unicode MS"/>
                      <w:color w:val="000000"/>
                      <w:sz w:val="20"/>
                    </w:rPr>
                    <w:t>there</w:t>
                  </w:r>
                  <w:proofErr w:type="gramEnd"/>
                  <w:r>
                    <w:rPr>
                      <w:rFonts w:ascii="Arial Unicode MS" w:eastAsia="Arial Unicode MS" w:hAnsi="Arial Unicode MS" w:cs="Arial Unicode MS"/>
                      <w:color w:val="000000"/>
                      <w:sz w:val="20"/>
                    </w:rPr>
                    <w:t xml:space="preserve"> are statutes and other sources of law establishing a particular rule and the courts decide to improvise this existing statutory law.</w:t>
                  </w:r>
                </w:p>
              </w:tc>
            </w:tr>
          </w:tbl>
          <w:p w:rsidR="009709B4" w:rsidRDefault="009709B4" w:rsidP="002725C1">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859"/>
            </w:tblGrid>
            <w:tr w:rsidR="009709B4">
              <w:tc>
                <w:tcPr>
                  <w:tcW w:w="308" w:type="dxa"/>
                </w:tcPr>
                <w:p w:rsidR="009709B4" w:rsidRDefault="0016596E" w:rsidP="002725C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government wishes to encourage certain kinds of investments.</w:t>
                  </w:r>
                </w:p>
              </w:tc>
            </w:tr>
          </w:tbl>
          <w:p w:rsidR="009709B4" w:rsidRDefault="0016596E" w:rsidP="002725C1">
            <w:pPr>
              <w:keepNext/>
              <w:keepLines/>
              <w:spacing w:before="266" w:after="266"/>
            </w:pPr>
            <w:r>
              <w:rPr>
                <w:rFonts w:ascii="Arial Unicode MS" w:eastAsia="Arial Unicode MS" w:hAnsi="Arial Unicode MS" w:cs="Arial Unicode MS"/>
                <w:color w:val="000000"/>
                <w:sz w:val="20"/>
              </w:rPr>
              <w:t>Court-created law is called common law. It arises when courts are called upon to resolve disputes for which there is no statute or other source of law establishing a rule.</w:t>
            </w:r>
          </w:p>
        </w:tc>
      </w:tr>
    </w:tbl>
    <w:p w:rsidR="009709B4" w:rsidRDefault="0016596E" w:rsidP="002725C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9709B4">
        <w:tc>
          <w:tcPr>
            <w:tcW w:w="0" w:type="auto"/>
          </w:tcPr>
          <w:p w:rsidR="009709B4" w:rsidRDefault="0016596E" w:rsidP="004F09F3">
            <w:pPr>
              <w:keepLines/>
              <w:spacing w:after="0"/>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01-02 </w:t>
            </w:r>
            <w:r w:rsidR="004F09F3">
              <w:rPr>
                <w:rFonts w:ascii="Arial Unicode MS" w:eastAsia="Arial Unicode MS" w:hAnsi="Arial Unicode MS" w:cs="Arial Unicode MS"/>
                <w:i/>
                <w:color w:val="000000"/>
                <w:sz w:val="16"/>
              </w:rPr>
              <w:t xml:space="preserve">Describe </w:t>
            </w:r>
            <w:r>
              <w:rPr>
                <w:rFonts w:ascii="Arial Unicode MS" w:eastAsia="Arial Unicode MS" w:hAnsi="Arial Unicode MS" w:cs="Arial Unicode MS"/>
                <w:i/>
                <w:color w:val="000000"/>
                <w:sz w:val="16"/>
              </w:rPr>
              <w:t>the various sources of law.</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Sources of Law</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709B4" w:rsidRDefault="009709B4" w:rsidP="002725C1">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9709B4">
        <w:tc>
          <w:tcPr>
            <w:tcW w:w="350" w:type="pct"/>
          </w:tcPr>
          <w:p w:rsidR="009709B4" w:rsidRDefault="0016596E" w:rsidP="002725C1">
            <w:pPr>
              <w:keepNext/>
              <w:keepLines/>
              <w:spacing w:after="0"/>
            </w:pPr>
            <w:r>
              <w:rPr>
                <w:rFonts w:ascii="Arial Unicode MS" w:eastAsia="Arial Unicode MS" w:hAnsi="Arial Unicode MS" w:cs="Arial Unicode MS"/>
                <w:color w:val="000000"/>
                <w:sz w:val="20"/>
              </w:rPr>
              <w:t>27.</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12)</w:t>
            </w:r>
          </w:p>
        </w:tc>
        <w:tc>
          <w:tcPr>
            <w:tcW w:w="4650" w:type="pct"/>
          </w:tcPr>
          <w:p w:rsidR="009709B4" w:rsidRDefault="0016596E" w:rsidP="002725C1">
            <w:pPr>
              <w:keepNext/>
              <w:keepLines/>
              <w:spacing w:after="0"/>
            </w:pPr>
            <w:r>
              <w:rPr>
                <w:rFonts w:ascii="Arial Unicode MS" w:eastAsia="Arial Unicode MS" w:hAnsi="Arial Unicode MS" w:cs="Arial Unicode MS"/>
                <w:color w:val="000000"/>
                <w:sz w:val="20"/>
              </w:rPr>
              <w:t>Under the power of judicial review, 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7905"/>
            </w:tblGrid>
            <w:tr w:rsidR="009709B4">
              <w:tc>
                <w:tcPr>
                  <w:tcW w:w="308" w:type="dxa"/>
                </w:tcPr>
                <w:p w:rsidR="009709B4" w:rsidRDefault="0016596E" w:rsidP="002725C1">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r>
                    <w:rPr>
                      <w:rFonts w:ascii="Arial Unicode MS" w:eastAsia="Arial Unicode MS" w:hAnsi="Arial Unicode MS" w:cs="Arial Unicode MS"/>
                      <w:color w:val="000000"/>
                      <w:sz w:val="20"/>
                    </w:rPr>
                    <w:t>a judge may render a legal rule unenforceable by declaring it in conflict with a constitution</w:t>
                  </w:r>
                </w:p>
              </w:tc>
            </w:tr>
          </w:tbl>
          <w:p w:rsidR="009709B4" w:rsidRDefault="009709B4" w:rsidP="002725C1">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692"/>
            </w:tblGrid>
            <w:tr w:rsidR="009709B4">
              <w:tc>
                <w:tcPr>
                  <w:tcW w:w="308" w:type="dxa"/>
                </w:tcPr>
                <w:p w:rsidR="009709B4" w:rsidRDefault="0016596E" w:rsidP="002725C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r>
                    <w:rPr>
                      <w:rFonts w:ascii="Arial Unicode MS" w:eastAsia="Arial Unicode MS" w:hAnsi="Arial Unicode MS" w:cs="Arial Unicode MS"/>
                      <w:color w:val="000000"/>
                      <w:sz w:val="20"/>
                    </w:rPr>
                    <w:t>lower courts may decide that higher court decisions are not valid</w:t>
                  </w:r>
                </w:p>
              </w:tc>
            </w:tr>
          </w:tbl>
          <w:p w:rsidR="009709B4" w:rsidRDefault="009709B4" w:rsidP="002725C1">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9709B4">
              <w:tc>
                <w:tcPr>
                  <w:tcW w:w="308" w:type="dxa"/>
                </w:tcPr>
                <w:p w:rsidR="009709B4" w:rsidRDefault="0016596E" w:rsidP="002725C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r>
                    <w:rPr>
                      <w:rFonts w:ascii="Arial Unicode MS" w:eastAsia="Arial Unicode MS" w:hAnsi="Arial Unicode MS" w:cs="Arial Unicode MS"/>
                      <w:color w:val="000000"/>
                      <w:sz w:val="20"/>
                    </w:rPr>
                    <w:t>private persons are not allowed to create legally binding obligations as they do not have the power to contract</w:t>
                  </w:r>
                </w:p>
              </w:tc>
            </w:tr>
          </w:tbl>
          <w:p w:rsidR="009709B4" w:rsidRDefault="009709B4" w:rsidP="002725C1">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414"/>
            </w:tblGrid>
            <w:tr w:rsidR="009709B4">
              <w:tc>
                <w:tcPr>
                  <w:tcW w:w="308" w:type="dxa"/>
                </w:tcPr>
                <w:p w:rsidR="009709B4" w:rsidRDefault="0016596E" w:rsidP="002725C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r>
                    <w:rPr>
                      <w:rFonts w:ascii="Arial Unicode MS" w:eastAsia="Arial Unicode MS" w:hAnsi="Arial Unicode MS" w:cs="Arial Unicode MS"/>
                      <w:color w:val="000000"/>
                      <w:sz w:val="20"/>
                    </w:rPr>
                    <w:t>the court may override the acts of the Constitution</w:t>
                  </w:r>
                </w:p>
              </w:tc>
            </w:tr>
          </w:tbl>
          <w:p w:rsidR="009709B4" w:rsidRDefault="0016596E" w:rsidP="002725C1">
            <w:pPr>
              <w:keepNext/>
              <w:keepLines/>
              <w:spacing w:before="266" w:after="266"/>
            </w:pPr>
            <w:r>
              <w:rPr>
                <w:rFonts w:ascii="Arial Unicode MS" w:eastAsia="Arial Unicode MS" w:hAnsi="Arial Unicode MS" w:cs="Arial Unicode MS"/>
                <w:color w:val="000000"/>
                <w:sz w:val="20"/>
              </w:rPr>
              <w:t>Courts make law through their authority to interpret the meaning of the other sources of law (constitutions, statutes, etc.). Under the power of judicial review, a judge may render a legal rule unenforceable by declaring it in conflict with a constitution.</w:t>
            </w:r>
          </w:p>
        </w:tc>
      </w:tr>
    </w:tbl>
    <w:p w:rsidR="009709B4" w:rsidRDefault="0016596E" w:rsidP="002725C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9709B4">
        <w:tc>
          <w:tcPr>
            <w:tcW w:w="0" w:type="auto"/>
          </w:tcPr>
          <w:p w:rsidR="009709B4" w:rsidRDefault="0016596E" w:rsidP="004F09F3">
            <w:pPr>
              <w:keepLines/>
              <w:spacing w:after="0"/>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01-02 </w:t>
            </w:r>
            <w:r w:rsidR="004F09F3">
              <w:rPr>
                <w:rFonts w:ascii="Arial Unicode MS" w:eastAsia="Arial Unicode MS" w:hAnsi="Arial Unicode MS" w:cs="Arial Unicode MS"/>
                <w:i/>
                <w:color w:val="000000"/>
                <w:sz w:val="16"/>
              </w:rPr>
              <w:t xml:space="preserve">Describe </w:t>
            </w:r>
            <w:r>
              <w:rPr>
                <w:rFonts w:ascii="Arial Unicode MS" w:eastAsia="Arial Unicode MS" w:hAnsi="Arial Unicode MS" w:cs="Arial Unicode MS"/>
                <w:i/>
                <w:color w:val="000000"/>
                <w:sz w:val="16"/>
              </w:rPr>
              <w:t>the various sources of law.</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Sources of Law</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709B4" w:rsidRDefault="009709B4" w:rsidP="002725C1">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9709B4">
        <w:tc>
          <w:tcPr>
            <w:tcW w:w="350" w:type="pct"/>
          </w:tcPr>
          <w:p w:rsidR="009709B4" w:rsidRDefault="0016596E" w:rsidP="002725C1">
            <w:pPr>
              <w:keepNext/>
              <w:keepLines/>
              <w:spacing w:after="0"/>
            </w:pPr>
            <w:r>
              <w:rPr>
                <w:rFonts w:ascii="Arial Unicode MS" w:eastAsia="Arial Unicode MS" w:hAnsi="Arial Unicode MS" w:cs="Arial Unicode MS"/>
                <w:color w:val="000000"/>
                <w:sz w:val="20"/>
              </w:rPr>
              <w:t>28.</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12)</w:t>
            </w:r>
          </w:p>
        </w:tc>
        <w:tc>
          <w:tcPr>
            <w:tcW w:w="4650" w:type="pct"/>
          </w:tcPr>
          <w:p w:rsidR="009709B4" w:rsidRDefault="0016596E" w:rsidP="002725C1">
            <w:pPr>
              <w:keepNext/>
              <w:keepLines/>
              <w:spacing w:after="0"/>
            </w:pPr>
            <w:r>
              <w:rPr>
                <w:rFonts w:ascii="Arial Unicode MS" w:eastAsia="Arial Unicode MS" w:hAnsi="Arial Unicode MS" w:cs="Arial Unicode MS"/>
                <w:color w:val="000000"/>
                <w:sz w:val="20"/>
              </w:rPr>
              <w:t>According to private law, private persons may: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5815"/>
            </w:tblGrid>
            <w:tr w:rsidR="009709B4">
              <w:tc>
                <w:tcPr>
                  <w:tcW w:w="308" w:type="dxa"/>
                </w:tcPr>
                <w:p w:rsidR="009709B4" w:rsidRDefault="0016596E" w:rsidP="002725C1">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proofErr w:type="gramStart"/>
                  <w:r>
                    <w:rPr>
                      <w:rFonts w:ascii="Arial Unicode MS" w:eastAsia="Arial Unicode MS" w:hAnsi="Arial Unicode MS" w:cs="Arial Unicode MS"/>
                      <w:color w:val="000000"/>
                      <w:sz w:val="20"/>
                    </w:rPr>
                    <w:t>create</w:t>
                  </w:r>
                  <w:proofErr w:type="gramEnd"/>
                  <w:r>
                    <w:rPr>
                      <w:rFonts w:ascii="Arial Unicode MS" w:eastAsia="Arial Unicode MS" w:hAnsi="Arial Unicode MS" w:cs="Arial Unicode MS"/>
                      <w:color w:val="000000"/>
                      <w:sz w:val="20"/>
                    </w:rPr>
                    <w:t xml:space="preserve"> legally</w:t>
                  </w:r>
                  <w:r w:rsidR="00F62BB8">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binding agreements through their power to contract.</w:t>
                  </w:r>
                </w:p>
              </w:tc>
            </w:tr>
          </w:tbl>
          <w:p w:rsidR="009709B4" w:rsidRDefault="009709B4" w:rsidP="002725C1">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659"/>
            </w:tblGrid>
            <w:tr w:rsidR="009709B4">
              <w:tc>
                <w:tcPr>
                  <w:tcW w:w="308" w:type="dxa"/>
                </w:tcPr>
                <w:p w:rsidR="009709B4" w:rsidRDefault="0016596E" w:rsidP="002725C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proofErr w:type="gramStart"/>
                  <w:r>
                    <w:rPr>
                      <w:rFonts w:ascii="Arial Unicode MS" w:eastAsia="Arial Unicode MS" w:hAnsi="Arial Unicode MS" w:cs="Arial Unicode MS"/>
                      <w:color w:val="000000"/>
                      <w:sz w:val="20"/>
                    </w:rPr>
                    <w:t>enter</w:t>
                  </w:r>
                  <w:proofErr w:type="gramEnd"/>
                  <w:r>
                    <w:rPr>
                      <w:rFonts w:ascii="Arial Unicode MS" w:eastAsia="Arial Unicode MS" w:hAnsi="Arial Unicode MS" w:cs="Arial Unicode MS"/>
                      <w:color w:val="000000"/>
                      <w:sz w:val="20"/>
                    </w:rPr>
                    <w:t xml:space="preserve"> into contracts, but the contracts will not be upheld in court.</w:t>
                  </w:r>
                </w:p>
              </w:tc>
            </w:tr>
          </w:tbl>
          <w:p w:rsidR="009709B4" w:rsidRDefault="009709B4" w:rsidP="002725C1">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603"/>
            </w:tblGrid>
            <w:tr w:rsidR="009709B4">
              <w:tc>
                <w:tcPr>
                  <w:tcW w:w="308" w:type="dxa"/>
                </w:tcPr>
                <w:p w:rsidR="009709B4" w:rsidRDefault="0016596E" w:rsidP="002725C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proofErr w:type="gramStart"/>
                  <w:r>
                    <w:rPr>
                      <w:rFonts w:ascii="Arial Unicode MS" w:eastAsia="Arial Unicode MS" w:hAnsi="Arial Unicode MS" w:cs="Arial Unicode MS"/>
                      <w:color w:val="000000"/>
                      <w:sz w:val="20"/>
                    </w:rPr>
                    <w:t>create</w:t>
                  </w:r>
                  <w:proofErr w:type="gramEnd"/>
                  <w:r>
                    <w:rPr>
                      <w:rFonts w:ascii="Arial Unicode MS" w:eastAsia="Arial Unicode MS" w:hAnsi="Arial Unicode MS" w:cs="Arial Unicode MS"/>
                      <w:color w:val="000000"/>
                      <w:sz w:val="20"/>
                    </w:rPr>
                    <w:t xml:space="preserve"> their own rules when there is no prior statute.</w:t>
                  </w:r>
                </w:p>
              </w:tc>
            </w:tr>
          </w:tbl>
          <w:p w:rsidR="009709B4" w:rsidRDefault="009709B4" w:rsidP="002725C1">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237"/>
            </w:tblGrid>
            <w:tr w:rsidR="009709B4">
              <w:tc>
                <w:tcPr>
                  <w:tcW w:w="308" w:type="dxa"/>
                </w:tcPr>
                <w:p w:rsidR="009709B4" w:rsidRDefault="0016596E" w:rsidP="002725C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proofErr w:type="gramStart"/>
                  <w:r>
                    <w:rPr>
                      <w:rFonts w:ascii="Arial Unicode MS" w:eastAsia="Arial Unicode MS" w:hAnsi="Arial Unicode MS" w:cs="Arial Unicode MS"/>
                      <w:color w:val="000000"/>
                      <w:sz w:val="20"/>
                    </w:rPr>
                    <w:t>make</w:t>
                  </w:r>
                  <w:proofErr w:type="gramEnd"/>
                  <w:r>
                    <w:rPr>
                      <w:rFonts w:ascii="Arial Unicode MS" w:eastAsia="Arial Unicode MS" w:hAnsi="Arial Unicode MS" w:cs="Arial Unicode MS"/>
                      <w:color w:val="000000"/>
                      <w:sz w:val="20"/>
                    </w:rPr>
                    <w:t xml:space="preserve"> their own rules only after studying practice of similar precedents.</w:t>
                  </w:r>
                </w:p>
              </w:tc>
            </w:tr>
          </w:tbl>
          <w:p w:rsidR="009709B4" w:rsidRDefault="0016596E" w:rsidP="002725C1">
            <w:pPr>
              <w:keepNext/>
              <w:keepLines/>
              <w:spacing w:before="266" w:after="266"/>
            </w:pPr>
            <w:r>
              <w:rPr>
                <w:rFonts w:ascii="Arial Unicode MS" w:eastAsia="Arial Unicode MS" w:hAnsi="Arial Unicode MS" w:cs="Arial Unicode MS"/>
                <w:color w:val="000000"/>
                <w:sz w:val="20"/>
              </w:rPr>
              <w:t>Private persons may create legally binding obligations on one another through their power to contract. When people enter into contractual agreements, the courts generally enforce their terms. But private law is subordinate to the other sources of law. As such, contracts are unenforceable when they conflict with the other sources of law or public policy.</w:t>
            </w:r>
          </w:p>
        </w:tc>
      </w:tr>
    </w:tbl>
    <w:p w:rsidR="009709B4" w:rsidRDefault="0016596E" w:rsidP="002725C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9709B4">
        <w:tc>
          <w:tcPr>
            <w:tcW w:w="0" w:type="auto"/>
          </w:tcPr>
          <w:p w:rsidR="009709B4" w:rsidRDefault="0016596E" w:rsidP="004F09F3">
            <w:pPr>
              <w:keepLines/>
              <w:spacing w:after="0"/>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01-02 </w:t>
            </w:r>
            <w:r w:rsidR="004F09F3">
              <w:rPr>
                <w:rFonts w:ascii="Arial Unicode MS" w:eastAsia="Arial Unicode MS" w:hAnsi="Arial Unicode MS" w:cs="Arial Unicode MS"/>
                <w:i/>
                <w:color w:val="000000"/>
                <w:sz w:val="16"/>
              </w:rPr>
              <w:t xml:space="preserve">Describe </w:t>
            </w:r>
            <w:r>
              <w:rPr>
                <w:rFonts w:ascii="Arial Unicode MS" w:eastAsia="Arial Unicode MS" w:hAnsi="Arial Unicode MS" w:cs="Arial Unicode MS"/>
                <w:i/>
                <w:color w:val="000000"/>
                <w:sz w:val="16"/>
              </w:rPr>
              <w:t>the various sources of law.</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Sources of Law</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709B4" w:rsidRDefault="009709B4" w:rsidP="002725C1">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9709B4">
        <w:tc>
          <w:tcPr>
            <w:tcW w:w="350" w:type="pct"/>
          </w:tcPr>
          <w:p w:rsidR="009709B4" w:rsidRDefault="0016596E" w:rsidP="002725C1">
            <w:pPr>
              <w:keepNext/>
              <w:keepLines/>
              <w:spacing w:after="0"/>
            </w:pPr>
            <w:r>
              <w:rPr>
                <w:rFonts w:ascii="Arial Unicode MS" w:eastAsia="Arial Unicode MS" w:hAnsi="Arial Unicode MS" w:cs="Arial Unicode MS"/>
                <w:color w:val="000000"/>
                <w:sz w:val="20"/>
              </w:rPr>
              <w:t>29.</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13)</w:t>
            </w:r>
          </w:p>
        </w:tc>
        <w:tc>
          <w:tcPr>
            <w:tcW w:w="4650" w:type="pct"/>
          </w:tcPr>
          <w:p w:rsidR="009709B4" w:rsidRDefault="0016596E" w:rsidP="002725C1">
            <w:pPr>
              <w:keepNext/>
              <w:keepLines/>
              <w:spacing w:after="0"/>
            </w:pPr>
            <w:r>
              <w:rPr>
                <w:rFonts w:ascii="Arial Unicode MS" w:eastAsia="Arial Unicode MS" w:hAnsi="Arial Unicode MS" w:cs="Arial Unicode MS"/>
                <w:color w:val="000000"/>
                <w:sz w:val="20"/>
              </w:rPr>
              <w:t>A useful tool for understanding and persuading that combines basic analytical thinking with recognition of the special features of the underlying legal system is 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291"/>
            </w:tblGrid>
            <w:tr w:rsidR="009709B4">
              <w:tc>
                <w:tcPr>
                  <w:tcW w:w="308" w:type="dxa"/>
                </w:tcPr>
                <w:p w:rsidR="009709B4" w:rsidRDefault="0016596E" w:rsidP="002725C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r>
                    <w:rPr>
                      <w:rFonts w:ascii="Arial Unicode MS" w:eastAsia="Arial Unicode MS" w:hAnsi="Arial Unicode MS" w:cs="Arial Unicode MS"/>
                      <w:color w:val="000000"/>
                      <w:sz w:val="20"/>
                    </w:rPr>
                    <w:t>sociological jurisprudence</w:t>
                  </w:r>
                </w:p>
              </w:tc>
            </w:tr>
          </w:tbl>
          <w:p w:rsidR="009709B4" w:rsidRDefault="009709B4" w:rsidP="002725C1">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357"/>
            </w:tblGrid>
            <w:tr w:rsidR="009709B4">
              <w:tc>
                <w:tcPr>
                  <w:tcW w:w="308" w:type="dxa"/>
                </w:tcPr>
                <w:p w:rsidR="009709B4" w:rsidRDefault="0016596E" w:rsidP="002725C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r>
                    <w:rPr>
                      <w:rFonts w:ascii="Arial Unicode MS" w:eastAsia="Arial Unicode MS" w:hAnsi="Arial Unicode MS" w:cs="Arial Unicode MS"/>
                      <w:color w:val="000000"/>
                      <w:sz w:val="20"/>
                    </w:rPr>
                    <w:t>legal positivism</w:t>
                  </w:r>
                </w:p>
              </w:tc>
            </w:tr>
          </w:tbl>
          <w:p w:rsidR="009709B4" w:rsidRDefault="009709B4" w:rsidP="002725C1">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357"/>
            </w:tblGrid>
            <w:tr w:rsidR="009709B4">
              <w:tc>
                <w:tcPr>
                  <w:tcW w:w="308" w:type="dxa"/>
                </w:tcPr>
                <w:p w:rsidR="009709B4" w:rsidRDefault="0016596E" w:rsidP="002725C1">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r>
                    <w:rPr>
                      <w:rFonts w:ascii="Arial Unicode MS" w:eastAsia="Arial Unicode MS" w:hAnsi="Arial Unicode MS" w:cs="Arial Unicode MS"/>
                      <w:color w:val="000000"/>
                      <w:sz w:val="20"/>
                    </w:rPr>
                    <w:t>legal reasoning</w:t>
                  </w:r>
                </w:p>
              </w:tc>
            </w:tr>
          </w:tbl>
          <w:p w:rsidR="009709B4" w:rsidRDefault="009709B4" w:rsidP="002725C1">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768"/>
            </w:tblGrid>
            <w:tr w:rsidR="009709B4">
              <w:tc>
                <w:tcPr>
                  <w:tcW w:w="308" w:type="dxa"/>
                </w:tcPr>
                <w:p w:rsidR="009709B4" w:rsidRDefault="0016596E" w:rsidP="002725C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r>
                    <w:rPr>
                      <w:rFonts w:ascii="Arial Unicode MS" w:eastAsia="Arial Unicode MS" w:hAnsi="Arial Unicode MS" w:cs="Arial Unicode MS"/>
                      <w:color w:val="000000"/>
                      <w:sz w:val="20"/>
                    </w:rPr>
                    <w:t>analytical reasoning</w:t>
                  </w:r>
                </w:p>
              </w:tc>
            </w:tr>
          </w:tbl>
          <w:p w:rsidR="009709B4" w:rsidRDefault="0016596E" w:rsidP="002725C1">
            <w:pPr>
              <w:keepNext/>
              <w:keepLines/>
              <w:spacing w:before="266" w:after="266"/>
            </w:pPr>
            <w:r>
              <w:rPr>
                <w:rFonts w:ascii="Arial Unicode MS" w:eastAsia="Arial Unicode MS" w:hAnsi="Arial Unicode MS" w:cs="Arial Unicode MS"/>
                <w:color w:val="000000"/>
                <w:sz w:val="20"/>
              </w:rPr>
              <w:t xml:space="preserve">Legal reasoning is a useful tool for understanding and persuading. It combines basic analytical thinking with recognition of the special features of the underlying legal system. Legal reasoning is a type of critical thinking that proves useful in both legal and </w:t>
            </w:r>
            <w:proofErr w:type="spellStart"/>
            <w:r>
              <w:rPr>
                <w:rFonts w:ascii="Arial Unicode MS" w:eastAsia="Arial Unicode MS" w:hAnsi="Arial Unicode MS" w:cs="Arial Unicode MS"/>
                <w:color w:val="000000"/>
                <w:sz w:val="20"/>
              </w:rPr>
              <w:t>nonlegal</w:t>
            </w:r>
            <w:proofErr w:type="spellEnd"/>
            <w:r>
              <w:rPr>
                <w:rFonts w:ascii="Arial Unicode MS" w:eastAsia="Arial Unicode MS" w:hAnsi="Arial Unicode MS" w:cs="Arial Unicode MS"/>
                <w:color w:val="000000"/>
                <w:sz w:val="20"/>
              </w:rPr>
              <w:t xml:space="preserve"> situations.</w:t>
            </w:r>
          </w:p>
        </w:tc>
      </w:tr>
    </w:tbl>
    <w:p w:rsidR="009709B4" w:rsidRDefault="0016596E" w:rsidP="002725C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9709B4">
        <w:tc>
          <w:tcPr>
            <w:tcW w:w="0" w:type="auto"/>
          </w:tcPr>
          <w:p w:rsidR="009709B4" w:rsidRDefault="0016596E" w:rsidP="002725C1">
            <w:pPr>
              <w:keepLines/>
              <w:spacing w:after="0"/>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Analyze a case using the four steps in the process of legal interpretation.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Legal Reasoning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709B4" w:rsidRDefault="009709B4" w:rsidP="002725C1">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9709B4">
        <w:tc>
          <w:tcPr>
            <w:tcW w:w="350" w:type="pct"/>
          </w:tcPr>
          <w:p w:rsidR="009709B4" w:rsidRDefault="0016596E" w:rsidP="00F62BB8">
            <w:pPr>
              <w:keepNext/>
              <w:keepLines/>
              <w:spacing w:after="0"/>
            </w:pPr>
            <w:r>
              <w:rPr>
                <w:rFonts w:ascii="Arial Unicode MS" w:eastAsia="Arial Unicode MS" w:hAnsi="Arial Unicode MS" w:cs="Arial Unicode MS"/>
                <w:color w:val="000000"/>
                <w:sz w:val="20"/>
              </w:rPr>
              <w:t>30.</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w:t>
            </w:r>
            <w:r w:rsidR="00F62BB8">
              <w:rPr>
                <w:rFonts w:ascii="Arial Unicode MS" w:eastAsia="Arial Unicode MS" w:hAnsi="Arial Unicode MS" w:cs="Arial Unicode MS"/>
                <w:i/>
                <w:color w:val="000000"/>
                <w:sz w:val="16"/>
              </w:rPr>
              <w:t>5</w:t>
            </w:r>
            <w:r>
              <w:rPr>
                <w:rFonts w:ascii="Arial Unicode MS" w:eastAsia="Arial Unicode MS" w:hAnsi="Arial Unicode MS" w:cs="Arial Unicode MS"/>
                <w:i/>
                <w:color w:val="000000"/>
                <w:sz w:val="16"/>
              </w:rPr>
              <w:t>)</w:t>
            </w:r>
          </w:p>
        </w:tc>
        <w:tc>
          <w:tcPr>
            <w:tcW w:w="4650" w:type="pct"/>
          </w:tcPr>
          <w:p w:rsidR="009709B4" w:rsidRDefault="0016596E" w:rsidP="002725C1">
            <w:pPr>
              <w:keepNext/>
              <w:keepLines/>
              <w:spacing w:after="0"/>
            </w:pPr>
            <w:r>
              <w:rPr>
                <w:rFonts w:ascii="Arial Unicode MS" w:eastAsia="Arial Unicode MS" w:hAnsi="Arial Unicode MS" w:cs="Arial Unicode MS"/>
                <w:color w:val="000000"/>
                <w:sz w:val="20"/>
              </w:rPr>
              <w:t xml:space="preserve">The constitutional prohibition of </w:t>
            </w:r>
            <w:r>
              <w:rPr>
                <w:rFonts w:ascii="Arial Unicode MS" w:eastAsia="Arial Unicode MS" w:hAnsi="Arial Unicode MS" w:cs="Arial Unicode MS"/>
                <w:i/>
                <w:color w:val="000000"/>
                <w:sz w:val="20"/>
              </w:rPr>
              <w:t>ex post facto</w:t>
            </w:r>
            <w:r>
              <w:rPr>
                <w:rFonts w:ascii="Arial Unicode MS" w:eastAsia="Arial Unicode MS" w:hAnsi="Arial Unicode MS" w:cs="Arial Unicode MS"/>
                <w:color w:val="000000"/>
                <w:sz w:val="20"/>
              </w:rPr>
              <w:t xml:space="preserve"> </w:t>
            </w:r>
            <w:r w:rsidR="000525D6">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laws: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090"/>
            </w:tblGrid>
            <w:tr w:rsidR="009709B4">
              <w:tc>
                <w:tcPr>
                  <w:tcW w:w="308" w:type="dxa"/>
                </w:tcPr>
                <w:p w:rsidR="009709B4" w:rsidRDefault="0016596E" w:rsidP="002725C1">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proofErr w:type="gramStart"/>
                  <w:r>
                    <w:rPr>
                      <w:rFonts w:ascii="Arial Unicode MS" w:eastAsia="Arial Unicode MS" w:hAnsi="Arial Unicode MS" w:cs="Arial Unicode MS"/>
                      <w:color w:val="000000"/>
                      <w:sz w:val="20"/>
                    </w:rPr>
                    <w:t>applies</w:t>
                  </w:r>
                  <w:proofErr w:type="gramEnd"/>
                  <w:r>
                    <w:rPr>
                      <w:rFonts w:ascii="Arial Unicode MS" w:eastAsia="Arial Unicode MS" w:hAnsi="Arial Unicode MS" w:cs="Arial Unicode MS"/>
                      <w:color w:val="000000"/>
                      <w:sz w:val="20"/>
                    </w:rPr>
                    <w:t xml:space="preserve"> to statutory law.</w:t>
                  </w:r>
                </w:p>
              </w:tc>
            </w:tr>
          </w:tbl>
          <w:p w:rsidR="009709B4" w:rsidRDefault="009709B4" w:rsidP="002725C1">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9709B4">
              <w:tc>
                <w:tcPr>
                  <w:tcW w:w="308" w:type="dxa"/>
                </w:tcPr>
                <w:p w:rsidR="009709B4" w:rsidRDefault="0016596E" w:rsidP="002725C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proofErr w:type="gramStart"/>
                  <w:r>
                    <w:rPr>
                      <w:rFonts w:ascii="Arial Unicode MS" w:eastAsia="Arial Unicode MS" w:hAnsi="Arial Unicode MS" w:cs="Arial Unicode MS"/>
                      <w:color w:val="000000"/>
                      <w:sz w:val="20"/>
                    </w:rPr>
                    <w:t>aims</w:t>
                  </w:r>
                  <w:proofErr w:type="gramEnd"/>
                  <w:r>
                    <w:rPr>
                      <w:rFonts w:ascii="Arial Unicode MS" w:eastAsia="Arial Unicode MS" w:hAnsi="Arial Unicode MS" w:cs="Arial Unicode MS"/>
                      <w:color w:val="000000"/>
                      <w:sz w:val="20"/>
                    </w:rPr>
                    <w:t xml:space="preserve"> to minimize the possibility of failure if the business has to go to court to enforce its rights.</w:t>
                  </w:r>
                </w:p>
              </w:tc>
            </w:tr>
          </w:tbl>
          <w:p w:rsidR="009709B4" w:rsidRDefault="009709B4" w:rsidP="002725C1">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090"/>
            </w:tblGrid>
            <w:tr w:rsidR="009709B4">
              <w:tc>
                <w:tcPr>
                  <w:tcW w:w="308" w:type="dxa"/>
                </w:tcPr>
                <w:p w:rsidR="009709B4" w:rsidRDefault="0016596E" w:rsidP="002725C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proofErr w:type="gramStart"/>
                  <w:r>
                    <w:rPr>
                      <w:rFonts w:ascii="Arial Unicode MS" w:eastAsia="Arial Unicode MS" w:hAnsi="Arial Unicode MS" w:cs="Arial Unicode MS"/>
                      <w:color w:val="000000"/>
                      <w:sz w:val="20"/>
                    </w:rPr>
                    <w:t>applies</w:t>
                  </w:r>
                  <w:proofErr w:type="gramEnd"/>
                  <w:r>
                    <w:rPr>
                      <w:rFonts w:ascii="Arial Unicode MS" w:eastAsia="Arial Unicode MS" w:hAnsi="Arial Unicode MS" w:cs="Arial Unicode MS"/>
                      <w:color w:val="000000"/>
                      <w:sz w:val="20"/>
                    </w:rPr>
                    <w:t xml:space="preserve"> to common law.</w:t>
                  </w:r>
                </w:p>
              </w:tc>
            </w:tr>
          </w:tbl>
          <w:p w:rsidR="009709B4" w:rsidRDefault="009709B4" w:rsidP="002725C1">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9709B4">
              <w:tc>
                <w:tcPr>
                  <w:tcW w:w="308" w:type="dxa"/>
                </w:tcPr>
                <w:p w:rsidR="009709B4" w:rsidRDefault="0016596E" w:rsidP="002725C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proofErr w:type="gramStart"/>
                  <w:r>
                    <w:rPr>
                      <w:rFonts w:ascii="Arial Unicode MS" w:eastAsia="Arial Unicode MS" w:hAnsi="Arial Unicode MS" w:cs="Arial Unicode MS"/>
                      <w:color w:val="000000"/>
                      <w:sz w:val="20"/>
                    </w:rPr>
                    <w:t>gives</w:t>
                  </w:r>
                  <w:proofErr w:type="gramEnd"/>
                  <w:r>
                    <w:rPr>
                      <w:rFonts w:ascii="Arial Unicode MS" w:eastAsia="Arial Unicode MS" w:hAnsi="Arial Unicode MS" w:cs="Arial Unicode MS"/>
                      <w:color w:val="000000"/>
                      <w:sz w:val="20"/>
                    </w:rPr>
                    <w:t xml:space="preserve"> lawyers a great deal of discretion in selecting an appropriate strategy for handling a legal dispute.</w:t>
                  </w:r>
                </w:p>
              </w:tc>
            </w:tr>
          </w:tbl>
          <w:p w:rsidR="009709B4" w:rsidRDefault="0016596E" w:rsidP="002725C1">
            <w:pPr>
              <w:keepNext/>
              <w:keepLines/>
              <w:spacing w:before="266" w:after="266"/>
            </w:pPr>
            <w:r>
              <w:rPr>
                <w:rFonts w:ascii="Arial Unicode MS" w:eastAsia="Arial Unicode MS" w:hAnsi="Arial Unicode MS" w:cs="Arial Unicode MS"/>
                <w:color w:val="000000"/>
                <w:sz w:val="20"/>
              </w:rPr>
              <w:t xml:space="preserve">The constitutional prohibition of </w:t>
            </w:r>
            <w:r>
              <w:rPr>
                <w:rFonts w:ascii="Arial Unicode MS" w:eastAsia="Arial Unicode MS" w:hAnsi="Arial Unicode MS" w:cs="Arial Unicode MS"/>
                <w:i/>
                <w:color w:val="000000"/>
                <w:sz w:val="20"/>
              </w:rPr>
              <w:t xml:space="preserve">ex post </w:t>
            </w:r>
            <w:proofErr w:type="gramStart"/>
            <w:r>
              <w:rPr>
                <w:rFonts w:ascii="Arial Unicode MS" w:eastAsia="Arial Unicode MS" w:hAnsi="Arial Unicode MS" w:cs="Arial Unicode MS"/>
                <w:i/>
                <w:color w:val="000000"/>
                <w:sz w:val="20"/>
              </w:rPr>
              <w:t>facto</w:t>
            </w:r>
            <w:r>
              <w:rPr>
                <w:rFonts w:ascii="Arial Unicode MS" w:eastAsia="Arial Unicode MS" w:hAnsi="Arial Unicode MS" w:cs="Arial Unicode MS"/>
                <w:color w:val="000000"/>
                <w:sz w:val="20"/>
              </w:rPr>
              <w:t xml:space="preserve"> </w:t>
            </w:r>
            <w:r w:rsidR="00EC4CAB">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laws</w:t>
            </w:r>
            <w:proofErr w:type="gramEnd"/>
            <w:r>
              <w:rPr>
                <w:rFonts w:ascii="Arial Unicode MS" w:eastAsia="Arial Unicode MS" w:hAnsi="Arial Unicode MS" w:cs="Arial Unicode MS"/>
                <w:color w:val="000000"/>
                <w:sz w:val="20"/>
              </w:rPr>
              <w:t xml:space="preserve"> applies to statutory law. This means a new statute applies only to actions taken after it becomes effective. Since one cannot adjust one's conduct to a statute not yet passed, this requirement is essential to justice. The constitutional prohibition of </w:t>
            </w:r>
            <w:r>
              <w:rPr>
                <w:rFonts w:ascii="Arial Unicode MS" w:eastAsia="Arial Unicode MS" w:hAnsi="Arial Unicode MS" w:cs="Arial Unicode MS"/>
                <w:i/>
                <w:color w:val="000000"/>
                <w:sz w:val="20"/>
              </w:rPr>
              <w:t>ex post facto</w:t>
            </w:r>
            <w:r>
              <w:rPr>
                <w:rFonts w:ascii="Arial Unicode MS" w:eastAsia="Arial Unicode MS" w:hAnsi="Arial Unicode MS" w:cs="Arial Unicode MS"/>
                <w:color w:val="000000"/>
                <w:sz w:val="20"/>
              </w:rPr>
              <w:t xml:space="preserve"> laws does not apply to common or decisional law.</w:t>
            </w:r>
          </w:p>
        </w:tc>
      </w:tr>
    </w:tbl>
    <w:p w:rsidR="009709B4" w:rsidRDefault="0016596E" w:rsidP="002725C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9709B4">
        <w:tc>
          <w:tcPr>
            <w:tcW w:w="0" w:type="auto"/>
          </w:tcPr>
          <w:p w:rsidR="009709B4" w:rsidRDefault="0016596E" w:rsidP="002725C1">
            <w:pPr>
              <w:keepLines/>
              <w:spacing w:after="0"/>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Analyze a case using the four steps in the process of legal interpretation.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Law and Orderly Change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709B4" w:rsidRDefault="009709B4" w:rsidP="002725C1">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9709B4">
        <w:tc>
          <w:tcPr>
            <w:tcW w:w="350" w:type="pct"/>
          </w:tcPr>
          <w:p w:rsidR="009709B4" w:rsidRDefault="0016596E" w:rsidP="00F62BB8">
            <w:pPr>
              <w:keepNext/>
              <w:keepLines/>
              <w:spacing w:after="0"/>
            </w:pPr>
            <w:r>
              <w:rPr>
                <w:rFonts w:ascii="Arial Unicode MS" w:eastAsia="Arial Unicode MS" w:hAnsi="Arial Unicode MS" w:cs="Arial Unicode MS"/>
                <w:color w:val="000000"/>
                <w:sz w:val="20"/>
              </w:rPr>
              <w:t>31.</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w:t>
            </w:r>
            <w:r w:rsidR="00F62BB8">
              <w:rPr>
                <w:rFonts w:ascii="Arial Unicode MS" w:eastAsia="Arial Unicode MS" w:hAnsi="Arial Unicode MS" w:cs="Arial Unicode MS"/>
                <w:i/>
                <w:color w:val="000000"/>
                <w:sz w:val="16"/>
              </w:rPr>
              <w:t>5</w:t>
            </w:r>
            <w:r>
              <w:rPr>
                <w:rFonts w:ascii="Arial Unicode MS" w:eastAsia="Arial Unicode MS" w:hAnsi="Arial Unicode MS" w:cs="Arial Unicode MS"/>
                <w:i/>
                <w:color w:val="000000"/>
                <w:sz w:val="16"/>
              </w:rPr>
              <w:t>)</w:t>
            </w:r>
          </w:p>
        </w:tc>
        <w:tc>
          <w:tcPr>
            <w:tcW w:w="4650" w:type="pct"/>
          </w:tcPr>
          <w:p w:rsidR="009709B4" w:rsidRDefault="0016596E" w:rsidP="002725C1">
            <w:pPr>
              <w:keepNext/>
              <w:keepLines/>
              <w:spacing w:after="0"/>
            </w:pPr>
            <w:r>
              <w:rPr>
                <w:rFonts w:ascii="Arial Unicode MS" w:eastAsia="Arial Unicode MS" w:hAnsi="Arial Unicode MS" w:cs="Arial Unicode MS"/>
                <w:color w:val="000000"/>
                <w:sz w:val="20"/>
              </w:rPr>
              <w:t>The feature of decisional law in common law systems which says that a court, in making a decision, should follow the rulings of prior cases that have similar facts is 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268"/>
            </w:tblGrid>
            <w:tr w:rsidR="009709B4">
              <w:tc>
                <w:tcPr>
                  <w:tcW w:w="308" w:type="dxa"/>
                </w:tcPr>
                <w:p w:rsidR="009709B4" w:rsidRDefault="0016596E" w:rsidP="002725C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r>
                    <w:rPr>
                      <w:rFonts w:ascii="Arial Unicode MS" w:eastAsia="Arial Unicode MS" w:hAnsi="Arial Unicode MS" w:cs="Arial Unicode MS"/>
                      <w:i/>
                      <w:color w:val="000000"/>
                      <w:sz w:val="20"/>
                    </w:rPr>
                    <w:t>caveat emptor</w:t>
                  </w:r>
                </w:p>
              </w:tc>
            </w:tr>
          </w:tbl>
          <w:p w:rsidR="009709B4" w:rsidRDefault="009709B4" w:rsidP="002725C1">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590"/>
            </w:tblGrid>
            <w:tr w:rsidR="009709B4">
              <w:tc>
                <w:tcPr>
                  <w:tcW w:w="308" w:type="dxa"/>
                </w:tcPr>
                <w:p w:rsidR="009709B4" w:rsidRDefault="0016596E" w:rsidP="002725C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r>
                    <w:rPr>
                      <w:rFonts w:ascii="Arial Unicode MS" w:eastAsia="Arial Unicode MS" w:hAnsi="Arial Unicode MS" w:cs="Arial Unicode MS"/>
                      <w:i/>
                      <w:color w:val="000000"/>
                      <w:sz w:val="20"/>
                    </w:rPr>
                    <w:t>ex post facto laws</w:t>
                  </w:r>
                </w:p>
              </w:tc>
            </w:tr>
          </w:tbl>
          <w:p w:rsidR="009709B4" w:rsidRDefault="009709B4" w:rsidP="002725C1">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112"/>
            </w:tblGrid>
            <w:tr w:rsidR="009709B4">
              <w:tc>
                <w:tcPr>
                  <w:tcW w:w="308" w:type="dxa"/>
                </w:tcPr>
                <w:p w:rsidR="009709B4" w:rsidRDefault="0016596E" w:rsidP="002725C1">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r>
                    <w:rPr>
                      <w:rFonts w:ascii="Arial Unicode MS" w:eastAsia="Arial Unicode MS" w:hAnsi="Arial Unicode MS" w:cs="Arial Unicode MS"/>
                      <w:i/>
                      <w:color w:val="000000"/>
                      <w:sz w:val="20"/>
                    </w:rPr>
                    <w:t>stare decisis</w:t>
                  </w:r>
                </w:p>
              </w:tc>
            </w:tr>
          </w:tbl>
          <w:p w:rsidR="009709B4" w:rsidRDefault="009709B4" w:rsidP="002725C1">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690"/>
            </w:tblGrid>
            <w:tr w:rsidR="009709B4">
              <w:tc>
                <w:tcPr>
                  <w:tcW w:w="308" w:type="dxa"/>
                </w:tcPr>
                <w:p w:rsidR="009709B4" w:rsidRDefault="0016596E" w:rsidP="002725C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r>
                    <w:rPr>
                      <w:rFonts w:ascii="Arial Unicode MS" w:eastAsia="Arial Unicode MS" w:hAnsi="Arial Unicode MS" w:cs="Arial Unicode MS"/>
                      <w:i/>
                      <w:color w:val="000000"/>
                      <w:sz w:val="20"/>
                    </w:rPr>
                    <w:t xml:space="preserve">contra </w:t>
                  </w:r>
                  <w:proofErr w:type="spellStart"/>
                  <w:r>
                    <w:rPr>
                      <w:rFonts w:ascii="Arial Unicode MS" w:eastAsia="Arial Unicode MS" w:hAnsi="Arial Unicode MS" w:cs="Arial Unicode MS"/>
                      <w:i/>
                      <w:color w:val="000000"/>
                      <w:sz w:val="20"/>
                    </w:rPr>
                    <w:t>proferentem</w:t>
                  </w:r>
                  <w:proofErr w:type="spellEnd"/>
                </w:p>
              </w:tc>
            </w:tr>
          </w:tbl>
          <w:p w:rsidR="009709B4" w:rsidRDefault="0016596E" w:rsidP="002725C1">
            <w:pPr>
              <w:keepNext/>
              <w:keepLines/>
              <w:spacing w:before="266" w:after="266"/>
            </w:pPr>
            <w:r>
              <w:rPr>
                <w:rFonts w:ascii="Arial Unicode MS" w:eastAsia="Arial Unicode MS" w:hAnsi="Arial Unicode MS" w:cs="Arial Unicode MS"/>
                <w:i/>
                <w:color w:val="000000"/>
                <w:sz w:val="20"/>
              </w:rPr>
              <w:t>Stare decisis</w:t>
            </w:r>
            <w:r>
              <w:rPr>
                <w:rFonts w:ascii="Arial Unicode MS" w:eastAsia="Arial Unicode MS" w:hAnsi="Arial Unicode MS" w:cs="Arial Unicode MS"/>
                <w:color w:val="000000"/>
                <w:sz w:val="20"/>
              </w:rPr>
              <w:t xml:space="preserve"> is the feature of decisional law in common law systems that is most important in permitting orderly change. The Latin phrase </w:t>
            </w:r>
            <w:r>
              <w:rPr>
                <w:rFonts w:ascii="Arial Unicode MS" w:eastAsia="Arial Unicode MS" w:hAnsi="Arial Unicode MS" w:cs="Arial Unicode MS"/>
                <w:i/>
                <w:color w:val="000000"/>
                <w:sz w:val="20"/>
              </w:rPr>
              <w:t>stare decisis</w:t>
            </w:r>
            <w:r>
              <w:rPr>
                <w:rFonts w:ascii="Arial Unicode MS" w:eastAsia="Arial Unicode MS" w:hAnsi="Arial Unicode MS" w:cs="Arial Unicode MS"/>
                <w:color w:val="000000"/>
                <w:sz w:val="20"/>
              </w:rPr>
              <w:t xml:space="preserve"> means "to adhere to decided cases." This doctrine says that a court, in making a decision, should follow the rulings of prior cases that have similar facts (precedents).</w:t>
            </w:r>
          </w:p>
        </w:tc>
      </w:tr>
    </w:tbl>
    <w:p w:rsidR="009709B4" w:rsidRDefault="0016596E" w:rsidP="002725C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9709B4">
        <w:tc>
          <w:tcPr>
            <w:tcW w:w="0" w:type="auto"/>
          </w:tcPr>
          <w:p w:rsidR="009709B4" w:rsidRDefault="0016596E" w:rsidP="004F09F3">
            <w:pPr>
              <w:keepLines/>
              <w:spacing w:after="0"/>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Make a legal decision by applying the three-step</w:t>
            </w:r>
            <w:r w:rsidR="004F09F3">
              <w:rPr>
                <w:rFonts w:ascii="Arial Unicode MS" w:eastAsia="Arial Unicode MS" w:hAnsi="Arial Unicode MS" w:cs="Arial Unicode MS"/>
                <w:i/>
                <w:color w:val="000000"/>
                <w:sz w:val="16"/>
              </w:rPr>
              <w:t xml:space="preserve"> </w:t>
            </w:r>
            <w:r>
              <w:rPr>
                <w:rFonts w:ascii="Arial Unicode MS" w:eastAsia="Arial Unicode MS" w:hAnsi="Arial Unicode MS" w:cs="Arial Unicode MS"/>
                <w:i/>
                <w:color w:val="000000"/>
                <w:sz w:val="16"/>
              </w:rPr>
              <w:t>stare decisis process.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Law and Orderly Change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709B4" w:rsidRDefault="009709B4" w:rsidP="002725C1">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9709B4">
        <w:tc>
          <w:tcPr>
            <w:tcW w:w="350" w:type="pct"/>
          </w:tcPr>
          <w:p w:rsidR="009709B4" w:rsidRDefault="0016596E" w:rsidP="00F62BB8">
            <w:pPr>
              <w:keepNext/>
              <w:keepLines/>
              <w:spacing w:after="0"/>
            </w:pPr>
            <w:r>
              <w:rPr>
                <w:rFonts w:ascii="Arial Unicode MS" w:eastAsia="Arial Unicode MS" w:hAnsi="Arial Unicode MS" w:cs="Arial Unicode MS"/>
                <w:color w:val="000000"/>
                <w:sz w:val="20"/>
              </w:rPr>
              <w:t>32.</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w:t>
            </w:r>
            <w:r w:rsidR="00F62BB8">
              <w:rPr>
                <w:rFonts w:ascii="Arial Unicode MS" w:eastAsia="Arial Unicode MS" w:hAnsi="Arial Unicode MS" w:cs="Arial Unicode MS"/>
                <w:i/>
                <w:color w:val="000000"/>
                <w:sz w:val="16"/>
              </w:rPr>
              <w:t>5</w:t>
            </w:r>
            <w:r>
              <w:rPr>
                <w:rFonts w:ascii="Arial Unicode MS" w:eastAsia="Arial Unicode MS" w:hAnsi="Arial Unicode MS" w:cs="Arial Unicode MS"/>
                <w:i/>
                <w:color w:val="000000"/>
                <w:sz w:val="16"/>
              </w:rPr>
              <w:t>)</w:t>
            </w:r>
          </w:p>
        </w:tc>
        <w:tc>
          <w:tcPr>
            <w:tcW w:w="4650" w:type="pct"/>
          </w:tcPr>
          <w:p w:rsidR="009709B4" w:rsidRDefault="0016596E" w:rsidP="002725C1">
            <w:pPr>
              <w:keepNext/>
              <w:keepLines/>
              <w:spacing w:after="0"/>
            </w:pPr>
            <w:r>
              <w:rPr>
                <w:rFonts w:ascii="Arial Unicode MS" w:eastAsia="Arial Unicode MS" w:hAnsi="Arial Unicode MS" w:cs="Arial Unicode MS"/>
                <w:i/>
                <w:color w:val="000000"/>
                <w:sz w:val="20"/>
              </w:rPr>
              <w:t>Stare decisis</w:t>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002"/>
            </w:tblGrid>
            <w:tr w:rsidR="009709B4">
              <w:tc>
                <w:tcPr>
                  <w:tcW w:w="308" w:type="dxa"/>
                </w:tcPr>
                <w:p w:rsidR="009709B4" w:rsidRDefault="0016596E" w:rsidP="002725C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proofErr w:type="gramStart"/>
                  <w:r>
                    <w:rPr>
                      <w:rFonts w:ascii="Arial Unicode MS" w:eastAsia="Arial Unicode MS" w:hAnsi="Arial Unicode MS" w:cs="Arial Unicode MS"/>
                      <w:color w:val="000000"/>
                      <w:sz w:val="20"/>
                    </w:rPr>
                    <w:t>renders</w:t>
                  </w:r>
                  <w:proofErr w:type="gramEnd"/>
                  <w:r>
                    <w:rPr>
                      <w:rFonts w:ascii="Arial Unicode MS" w:eastAsia="Arial Unicode MS" w:hAnsi="Arial Unicode MS" w:cs="Arial Unicode MS"/>
                      <w:color w:val="000000"/>
                      <w:sz w:val="20"/>
                    </w:rPr>
                    <w:t xml:space="preserve"> law rigid and unchanging.</w:t>
                  </w:r>
                </w:p>
              </w:tc>
            </w:tr>
          </w:tbl>
          <w:p w:rsidR="009709B4" w:rsidRDefault="009709B4" w:rsidP="002725C1">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759"/>
            </w:tblGrid>
            <w:tr w:rsidR="009709B4">
              <w:tc>
                <w:tcPr>
                  <w:tcW w:w="308" w:type="dxa"/>
                </w:tcPr>
                <w:p w:rsidR="009709B4" w:rsidRDefault="0016596E" w:rsidP="002725C1">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proofErr w:type="gramStart"/>
                  <w:r>
                    <w:rPr>
                      <w:rFonts w:ascii="Arial Unicode MS" w:eastAsia="Arial Unicode MS" w:hAnsi="Arial Unicode MS" w:cs="Arial Unicode MS"/>
                      <w:color w:val="000000"/>
                      <w:sz w:val="20"/>
                    </w:rPr>
                    <w:t>lends</w:t>
                  </w:r>
                  <w:proofErr w:type="gramEnd"/>
                  <w:r>
                    <w:rPr>
                      <w:rFonts w:ascii="Arial Unicode MS" w:eastAsia="Arial Unicode MS" w:hAnsi="Arial Unicode MS" w:cs="Arial Unicode MS"/>
                      <w:color w:val="000000"/>
                      <w:sz w:val="20"/>
                    </w:rPr>
                    <w:t xml:space="preserve"> predictability to decisional law by relying on prior decisions.</w:t>
                  </w:r>
                </w:p>
              </w:tc>
            </w:tr>
          </w:tbl>
          <w:p w:rsidR="009709B4" w:rsidRDefault="009709B4" w:rsidP="002725C1">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749"/>
            </w:tblGrid>
            <w:tr w:rsidR="009709B4">
              <w:tc>
                <w:tcPr>
                  <w:tcW w:w="308" w:type="dxa"/>
                </w:tcPr>
                <w:p w:rsidR="009709B4" w:rsidRDefault="0016596E" w:rsidP="002725C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proofErr w:type="gramStart"/>
                  <w:r>
                    <w:rPr>
                      <w:rFonts w:ascii="Arial Unicode MS" w:eastAsia="Arial Unicode MS" w:hAnsi="Arial Unicode MS" w:cs="Arial Unicode MS"/>
                      <w:color w:val="000000"/>
                      <w:sz w:val="20"/>
                    </w:rPr>
                    <w:t>means</w:t>
                  </w:r>
                  <w:proofErr w:type="gramEnd"/>
                  <w:r>
                    <w:rPr>
                      <w:rFonts w:ascii="Arial Unicode MS" w:eastAsia="Arial Unicode MS" w:hAnsi="Arial Unicode MS" w:cs="Arial Unicode MS"/>
                      <w:color w:val="000000"/>
                      <w:sz w:val="20"/>
                    </w:rPr>
                    <w:t xml:space="preserve"> a new statute applies only to actions taken after it becomes effective.</w:t>
                  </w:r>
                </w:p>
              </w:tc>
            </w:tr>
          </w:tbl>
          <w:p w:rsidR="009709B4" w:rsidRDefault="009709B4" w:rsidP="002725C1">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971"/>
            </w:tblGrid>
            <w:tr w:rsidR="009709B4">
              <w:tc>
                <w:tcPr>
                  <w:tcW w:w="308" w:type="dxa"/>
                </w:tcPr>
                <w:p w:rsidR="009709B4" w:rsidRDefault="0016596E" w:rsidP="002725C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proofErr w:type="gramStart"/>
                  <w:r>
                    <w:rPr>
                      <w:rFonts w:ascii="Arial Unicode MS" w:eastAsia="Arial Unicode MS" w:hAnsi="Arial Unicode MS" w:cs="Arial Unicode MS"/>
                      <w:color w:val="000000"/>
                      <w:sz w:val="20"/>
                    </w:rPr>
                    <w:t>creates</w:t>
                  </w:r>
                  <w:proofErr w:type="gramEnd"/>
                  <w:r>
                    <w:rPr>
                      <w:rFonts w:ascii="Arial Unicode MS" w:eastAsia="Arial Unicode MS" w:hAnsi="Arial Unicode MS" w:cs="Arial Unicode MS"/>
                      <w:color w:val="000000"/>
                      <w:sz w:val="20"/>
                    </w:rPr>
                    <w:t xml:space="preserve"> harsh results by refusing to recognize equitable exceptions.</w:t>
                  </w:r>
                </w:p>
              </w:tc>
            </w:tr>
          </w:tbl>
          <w:p w:rsidR="009709B4" w:rsidRDefault="0016596E" w:rsidP="002725C1">
            <w:pPr>
              <w:keepNext/>
              <w:keepLines/>
              <w:spacing w:before="266" w:after="266"/>
            </w:pPr>
            <w:r>
              <w:rPr>
                <w:rFonts w:ascii="Arial Unicode MS" w:eastAsia="Arial Unicode MS" w:hAnsi="Arial Unicode MS" w:cs="Arial Unicode MS"/>
                <w:i/>
                <w:color w:val="000000"/>
                <w:sz w:val="20"/>
              </w:rPr>
              <w:t xml:space="preserve">Stare </w:t>
            </w:r>
            <w:proofErr w:type="gramStart"/>
            <w:r>
              <w:rPr>
                <w:rFonts w:ascii="Arial Unicode MS" w:eastAsia="Arial Unicode MS" w:hAnsi="Arial Unicode MS" w:cs="Arial Unicode MS"/>
                <w:i/>
                <w:color w:val="000000"/>
                <w:sz w:val="20"/>
              </w:rPr>
              <w:t>decisis</w:t>
            </w:r>
            <w:r>
              <w:rPr>
                <w:rFonts w:ascii="Arial Unicode MS" w:eastAsia="Arial Unicode MS" w:hAnsi="Arial Unicode MS" w:cs="Arial Unicode MS"/>
                <w:color w:val="000000"/>
                <w:sz w:val="20"/>
              </w:rPr>
              <w:t xml:space="preserve"> lends</w:t>
            </w:r>
            <w:proofErr w:type="gramEnd"/>
            <w:r>
              <w:rPr>
                <w:rFonts w:ascii="Arial Unicode MS" w:eastAsia="Arial Unicode MS" w:hAnsi="Arial Unicode MS" w:cs="Arial Unicode MS"/>
                <w:color w:val="000000"/>
                <w:sz w:val="20"/>
              </w:rPr>
              <w:t xml:space="preserve"> predictability to decisional law by relying on prior decisions. This promotes a degree of consistency among judicial decisions.</w:t>
            </w:r>
          </w:p>
        </w:tc>
      </w:tr>
    </w:tbl>
    <w:p w:rsidR="009709B4" w:rsidRDefault="0016596E" w:rsidP="002725C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9709B4">
        <w:tc>
          <w:tcPr>
            <w:tcW w:w="0" w:type="auto"/>
          </w:tcPr>
          <w:p w:rsidR="009709B4" w:rsidRDefault="0016596E" w:rsidP="004F09F3">
            <w:pPr>
              <w:keepLines/>
              <w:spacing w:after="0"/>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Make a legal decision by applying the three-step</w:t>
            </w:r>
            <w:r w:rsidR="004F09F3">
              <w:rPr>
                <w:rFonts w:ascii="Arial Unicode MS" w:eastAsia="Arial Unicode MS" w:hAnsi="Arial Unicode MS" w:cs="Arial Unicode MS"/>
                <w:i/>
                <w:color w:val="000000"/>
                <w:sz w:val="16"/>
              </w:rPr>
              <w:t xml:space="preserve"> </w:t>
            </w:r>
            <w:r>
              <w:rPr>
                <w:rFonts w:ascii="Arial Unicode MS" w:eastAsia="Arial Unicode MS" w:hAnsi="Arial Unicode MS" w:cs="Arial Unicode MS"/>
                <w:i/>
                <w:color w:val="000000"/>
                <w:sz w:val="16"/>
              </w:rPr>
              <w:t>stare decisis process.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Law and Orderly Change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709B4" w:rsidRDefault="009709B4" w:rsidP="002725C1">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9709B4">
        <w:tc>
          <w:tcPr>
            <w:tcW w:w="350" w:type="pct"/>
          </w:tcPr>
          <w:p w:rsidR="009709B4" w:rsidRDefault="0016596E" w:rsidP="00F62BB8">
            <w:pPr>
              <w:keepNext/>
              <w:keepLines/>
              <w:spacing w:after="0"/>
            </w:pPr>
            <w:r>
              <w:rPr>
                <w:rFonts w:ascii="Arial Unicode MS" w:eastAsia="Arial Unicode MS" w:hAnsi="Arial Unicode MS" w:cs="Arial Unicode MS"/>
                <w:color w:val="000000"/>
                <w:sz w:val="20"/>
              </w:rPr>
              <w:t>33.</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w:t>
            </w:r>
            <w:r w:rsidR="00F62BB8">
              <w:rPr>
                <w:rFonts w:ascii="Arial Unicode MS" w:eastAsia="Arial Unicode MS" w:hAnsi="Arial Unicode MS" w:cs="Arial Unicode MS"/>
                <w:i/>
                <w:color w:val="000000"/>
                <w:sz w:val="16"/>
              </w:rPr>
              <w:t>5</w:t>
            </w:r>
            <w:r>
              <w:rPr>
                <w:rFonts w:ascii="Arial Unicode MS" w:eastAsia="Arial Unicode MS" w:hAnsi="Arial Unicode MS" w:cs="Arial Unicode MS"/>
                <w:i/>
                <w:color w:val="000000"/>
                <w:sz w:val="16"/>
              </w:rPr>
              <w:t>-1</w:t>
            </w:r>
            <w:r w:rsidR="00F62BB8">
              <w:rPr>
                <w:rFonts w:ascii="Arial Unicode MS" w:eastAsia="Arial Unicode MS" w:hAnsi="Arial Unicode MS" w:cs="Arial Unicode MS"/>
                <w:i/>
                <w:color w:val="000000"/>
                <w:sz w:val="16"/>
              </w:rPr>
              <w:t>6</w:t>
            </w:r>
            <w:r>
              <w:rPr>
                <w:rFonts w:ascii="Arial Unicode MS" w:eastAsia="Arial Unicode MS" w:hAnsi="Arial Unicode MS" w:cs="Arial Unicode MS"/>
                <w:i/>
                <w:color w:val="000000"/>
                <w:sz w:val="16"/>
              </w:rPr>
              <w:t>)</w:t>
            </w:r>
          </w:p>
        </w:tc>
        <w:tc>
          <w:tcPr>
            <w:tcW w:w="4650" w:type="pct"/>
          </w:tcPr>
          <w:p w:rsidR="009709B4" w:rsidRDefault="0016596E" w:rsidP="002725C1">
            <w:pPr>
              <w:keepNext/>
              <w:keepLines/>
              <w:spacing w:after="0"/>
            </w:pPr>
            <w:r>
              <w:rPr>
                <w:rFonts w:ascii="Arial Unicode MS" w:eastAsia="Arial Unicode MS" w:hAnsi="Arial Unicode MS" w:cs="Arial Unicode MS"/>
                <w:color w:val="000000"/>
                <w:sz w:val="20"/>
              </w:rPr>
              <w:t xml:space="preserve">According to the doctrine of </w:t>
            </w:r>
            <w:r>
              <w:rPr>
                <w:rFonts w:ascii="Arial Unicode MS" w:eastAsia="Arial Unicode MS" w:hAnsi="Arial Unicode MS" w:cs="Arial Unicode MS"/>
                <w:i/>
                <w:color w:val="000000"/>
                <w:sz w:val="20"/>
              </w:rPr>
              <w:t>stare decisis</w:t>
            </w:r>
            <w:r>
              <w:rPr>
                <w:rFonts w:ascii="Arial Unicode MS" w:eastAsia="Arial Unicode MS" w:hAnsi="Arial Unicode MS" w:cs="Arial Unicode MS"/>
                <w:color w:val="000000"/>
                <w:sz w:val="20"/>
              </w:rPr>
              <w:t>, 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7616"/>
            </w:tblGrid>
            <w:tr w:rsidR="009709B4">
              <w:tc>
                <w:tcPr>
                  <w:tcW w:w="308" w:type="dxa"/>
                </w:tcPr>
                <w:p w:rsidR="009709B4" w:rsidRDefault="0016596E" w:rsidP="002725C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r>
                    <w:rPr>
                      <w:rFonts w:ascii="Arial Unicode MS" w:eastAsia="Arial Unicode MS" w:hAnsi="Arial Unicode MS" w:cs="Arial Unicode MS"/>
                      <w:color w:val="000000"/>
                      <w:sz w:val="20"/>
                    </w:rPr>
                    <w:t xml:space="preserve">the constitutional prohibition of </w:t>
                  </w:r>
                  <w:r>
                    <w:rPr>
                      <w:rFonts w:ascii="Arial Unicode MS" w:eastAsia="Arial Unicode MS" w:hAnsi="Arial Unicode MS" w:cs="Arial Unicode MS"/>
                      <w:i/>
                      <w:color w:val="000000"/>
                      <w:sz w:val="20"/>
                    </w:rPr>
                    <w:t>ex post facto</w:t>
                  </w:r>
                  <w:r>
                    <w:rPr>
                      <w:rFonts w:ascii="Arial Unicode MS" w:eastAsia="Arial Unicode MS" w:hAnsi="Arial Unicode MS" w:cs="Arial Unicode MS"/>
                      <w:color w:val="000000"/>
                      <w:sz w:val="20"/>
                    </w:rPr>
                    <w:t xml:space="preserve"> laws applies to common or decisional law</w:t>
                  </w:r>
                </w:p>
              </w:tc>
            </w:tr>
          </w:tbl>
          <w:p w:rsidR="009709B4" w:rsidRDefault="009709B4" w:rsidP="002725C1">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9709B4">
              <w:tc>
                <w:tcPr>
                  <w:tcW w:w="308" w:type="dxa"/>
                </w:tcPr>
                <w:p w:rsidR="009709B4" w:rsidRDefault="0016596E" w:rsidP="002725C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r>
                    <w:rPr>
                      <w:rFonts w:ascii="Arial Unicode MS" w:eastAsia="Arial Unicode MS" w:hAnsi="Arial Unicode MS" w:cs="Arial Unicode MS"/>
                      <w:color w:val="000000"/>
                      <w:sz w:val="20"/>
                    </w:rPr>
                    <w:t xml:space="preserve">a legislature cannot override </w:t>
                  </w:r>
                  <w:r>
                    <w:rPr>
                      <w:rFonts w:ascii="Arial Unicode MS" w:eastAsia="Arial Unicode MS" w:hAnsi="Arial Unicode MS" w:cs="Arial Unicode MS"/>
                      <w:i/>
                      <w:color w:val="000000"/>
                      <w:sz w:val="20"/>
                    </w:rPr>
                    <w:t>stare decisis</w:t>
                  </w:r>
                  <w:r>
                    <w:rPr>
                      <w:rFonts w:ascii="Arial Unicode MS" w:eastAsia="Arial Unicode MS" w:hAnsi="Arial Unicode MS" w:cs="Arial Unicode MS"/>
                      <w:color w:val="000000"/>
                      <w:sz w:val="20"/>
                    </w:rPr>
                    <w:t xml:space="preserve"> and change a common law rule by enacting a statute</w:t>
                  </w:r>
                </w:p>
              </w:tc>
            </w:tr>
          </w:tbl>
          <w:p w:rsidR="009709B4" w:rsidRDefault="009709B4" w:rsidP="002725C1">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638"/>
            </w:tblGrid>
            <w:tr w:rsidR="009709B4">
              <w:tc>
                <w:tcPr>
                  <w:tcW w:w="308" w:type="dxa"/>
                </w:tcPr>
                <w:p w:rsidR="009709B4" w:rsidRDefault="0016596E" w:rsidP="002725C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r>
                    <w:rPr>
                      <w:rFonts w:ascii="Arial Unicode MS" w:eastAsia="Arial Unicode MS" w:hAnsi="Arial Unicode MS" w:cs="Arial Unicode MS"/>
                      <w:color w:val="000000"/>
                      <w:sz w:val="20"/>
                    </w:rPr>
                    <w:t>the highest appeals court in a jurisdiction cannot overrule a precedent case</w:t>
                  </w:r>
                </w:p>
              </w:tc>
            </w:tr>
          </w:tbl>
          <w:p w:rsidR="009709B4" w:rsidRDefault="009709B4" w:rsidP="002725C1">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381"/>
            </w:tblGrid>
            <w:tr w:rsidR="009709B4">
              <w:tc>
                <w:tcPr>
                  <w:tcW w:w="308" w:type="dxa"/>
                </w:tcPr>
                <w:p w:rsidR="009709B4" w:rsidRDefault="0016596E" w:rsidP="002725C1">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r>
                    <w:rPr>
                      <w:rFonts w:ascii="Arial Unicode MS" w:eastAsia="Arial Unicode MS" w:hAnsi="Arial Unicode MS" w:cs="Arial Unicode MS"/>
                      <w:color w:val="000000"/>
                      <w:sz w:val="20"/>
                    </w:rPr>
                    <w:t>a court has considerable freedom in picking precedent cases</w:t>
                  </w:r>
                </w:p>
              </w:tc>
            </w:tr>
          </w:tbl>
          <w:p w:rsidR="009709B4" w:rsidRDefault="0016596E" w:rsidP="002725C1">
            <w:pPr>
              <w:keepNext/>
              <w:keepLines/>
              <w:spacing w:before="266" w:after="266"/>
            </w:pPr>
            <w:r>
              <w:rPr>
                <w:rFonts w:ascii="Arial Unicode MS" w:eastAsia="Arial Unicode MS" w:hAnsi="Arial Unicode MS" w:cs="Arial Unicode MS"/>
                <w:i/>
                <w:color w:val="000000"/>
                <w:sz w:val="20"/>
              </w:rPr>
              <w:t>Stare decisis</w:t>
            </w:r>
            <w:r>
              <w:rPr>
                <w:rFonts w:ascii="Arial Unicode MS" w:eastAsia="Arial Unicode MS" w:hAnsi="Arial Unicode MS" w:cs="Arial Unicode MS"/>
                <w:color w:val="000000"/>
                <w:sz w:val="20"/>
              </w:rPr>
              <w:t xml:space="preserve"> does not render law rigid and unchanging. A court has considerable freedom in picking precedent cases. Seldom are all of the facts in a case exactly the same as in an earlier case. Therefore, the judge or lawyer can choose, within limits, which facts to emphasize and which to disregard in seeking precedent cases.</w:t>
            </w:r>
          </w:p>
        </w:tc>
      </w:tr>
    </w:tbl>
    <w:p w:rsidR="009709B4" w:rsidRDefault="0016596E" w:rsidP="002725C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9709B4">
        <w:tc>
          <w:tcPr>
            <w:tcW w:w="0" w:type="auto"/>
          </w:tcPr>
          <w:p w:rsidR="009709B4" w:rsidRDefault="0016596E" w:rsidP="002725C1">
            <w:pPr>
              <w:keepLines/>
              <w:spacing w:after="0"/>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Explain how law is able to change despite stare decisis.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Law and Orderly Change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709B4" w:rsidRDefault="009709B4" w:rsidP="002725C1">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9709B4">
        <w:tc>
          <w:tcPr>
            <w:tcW w:w="350" w:type="pct"/>
          </w:tcPr>
          <w:p w:rsidR="009709B4" w:rsidRDefault="0016596E" w:rsidP="00F62BB8">
            <w:pPr>
              <w:keepNext/>
              <w:keepLines/>
              <w:spacing w:after="0"/>
            </w:pPr>
            <w:r>
              <w:rPr>
                <w:rFonts w:ascii="Arial Unicode MS" w:eastAsia="Arial Unicode MS" w:hAnsi="Arial Unicode MS" w:cs="Arial Unicode MS"/>
                <w:color w:val="000000"/>
                <w:sz w:val="20"/>
              </w:rPr>
              <w:t>34.</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17)</w:t>
            </w:r>
          </w:p>
        </w:tc>
        <w:tc>
          <w:tcPr>
            <w:tcW w:w="4650" w:type="pct"/>
          </w:tcPr>
          <w:p w:rsidR="009709B4" w:rsidRDefault="0016596E" w:rsidP="002725C1">
            <w:pPr>
              <w:keepNext/>
              <w:keepLines/>
              <w:spacing w:after="0"/>
            </w:pPr>
            <w:r>
              <w:rPr>
                <w:rFonts w:ascii="Arial Unicode MS" w:eastAsia="Arial Unicode MS" w:hAnsi="Arial Unicode MS" w:cs="Arial Unicode MS"/>
                <w:color w:val="000000"/>
                <w:sz w:val="20"/>
              </w:rPr>
              <w:t>Legal positivist judges: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7060"/>
            </w:tblGrid>
            <w:tr w:rsidR="009709B4">
              <w:tc>
                <w:tcPr>
                  <w:tcW w:w="308" w:type="dxa"/>
                </w:tcPr>
                <w:p w:rsidR="009709B4" w:rsidRDefault="0016596E" w:rsidP="002725C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proofErr w:type="gramStart"/>
                  <w:r>
                    <w:rPr>
                      <w:rFonts w:ascii="Arial Unicode MS" w:eastAsia="Arial Unicode MS" w:hAnsi="Arial Unicode MS" w:cs="Arial Unicode MS"/>
                      <w:color w:val="000000"/>
                      <w:sz w:val="20"/>
                    </w:rPr>
                    <w:t>consider</w:t>
                  </w:r>
                  <w:proofErr w:type="gramEnd"/>
                  <w:r>
                    <w:rPr>
                      <w:rFonts w:ascii="Arial Unicode MS" w:eastAsia="Arial Unicode MS" w:hAnsi="Arial Unicode MS" w:cs="Arial Unicode MS"/>
                      <w:color w:val="000000"/>
                      <w:sz w:val="20"/>
                    </w:rPr>
                    <w:t xml:space="preserve"> public policy and their own sense of morality when interpreting the law.</w:t>
                  </w:r>
                </w:p>
              </w:tc>
            </w:tr>
          </w:tbl>
          <w:p w:rsidR="009709B4" w:rsidRDefault="009709B4" w:rsidP="002725C1">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404"/>
            </w:tblGrid>
            <w:tr w:rsidR="009709B4">
              <w:tc>
                <w:tcPr>
                  <w:tcW w:w="308" w:type="dxa"/>
                </w:tcPr>
                <w:p w:rsidR="009709B4" w:rsidRDefault="0016596E" w:rsidP="002725C1">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proofErr w:type="gramStart"/>
                  <w:r>
                    <w:rPr>
                      <w:rFonts w:ascii="Arial Unicode MS" w:eastAsia="Arial Unicode MS" w:hAnsi="Arial Unicode MS" w:cs="Arial Unicode MS"/>
                      <w:color w:val="000000"/>
                      <w:sz w:val="20"/>
                    </w:rPr>
                    <w:t>confine</w:t>
                  </w:r>
                  <w:proofErr w:type="gramEnd"/>
                  <w:r>
                    <w:rPr>
                      <w:rFonts w:ascii="Arial Unicode MS" w:eastAsia="Arial Unicode MS" w:hAnsi="Arial Unicode MS" w:cs="Arial Unicode MS"/>
                      <w:color w:val="000000"/>
                      <w:sz w:val="20"/>
                    </w:rPr>
                    <w:t xml:space="preserve"> their legal analysis to the plain meaning of the words.</w:t>
                  </w:r>
                </w:p>
              </w:tc>
            </w:tr>
          </w:tbl>
          <w:p w:rsidR="009709B4" w:rsidRDefault="009709B4" w:rsidP="002725C1">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961"/>
            </w:tblGrid>
            <w:tr w:rsidR="009709B4">
              <w:tc>
                <w:tcPr>
                  <w:tcW w:w="308" w:type="dxa"/>
                </w:tcPr>
                <w:p w:rsidR="009709B4" w:rsidRDefault="0016596E" w:rsidP="002725C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proofErr w:type="gramStart"/>
                  <w:r>
                    <w:rPr>
                      <w:rFonts w:ascii="Arial Unicode MS" w:eastAsia="Arial Unicode MS" w:hAnsi="Arial Unicode MS" w:cs="Arial Unicode MS"/>
                      <w:color w:val="000000"/>
                      <w:sz w:val="20"/>
                    </w:rPr>
                    <w:t>believe</w:t>
                  </w:r>
                  <w:proofErr w:type="gramEnd"/>
                  <w:r>
                    <w:rPr>
                      <w:rFonts w:ascii="Arial Unicode MS" w:eastAsia="Arial Unicode MS" w:hAnsi="Arial Unicode MS" w:cs="Arial Unicode MS"/>
                      <w:color w:val="000000"/>
                      <w:sz w:val="20"/>
                    </w:rPr>
                    <w:t xml:space="preserve"> that law must always look to equitable exceptions to statutes and other legal rules.</w:t>
                  </w:r>
                </w:p>
              </w:tc>
            </w:tr>
          </w:tbl>
          <w:p w:rsidR="009709B4" w:rsidRDefault="009709B4" w:rsidP="002725C1">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9709B4">
              <w:tc>
                <w:tcPr>
                  <w:tcW w:w="308" w:type="dxa"/>
                </w:tcPr>
                <w:p w:rsidR="009709B4" w:rsidRDefault="0016596E" w:rsidP="002725C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proofErr w:type="gramStart"/>
                  <w:r>
                    <w:rPr>
                      <w:rFonts w:ascii="Arial Unicode MS" w:eastAsia="Arial Unicode MS" w:hAnsi="Arial Unicode MS" w:cs="Arial Unicode MS"/>
                      <w:color w:val="000000"/>
                      <w:sz w:val="20"/>
                    </w:rPr>
                    <w:t>recognize</w:t>
                  </w:r>
                  <w:proofErr w:type="gramEnd"/>
                  <w:r>
                    <w:rPr>
                      <w:rFonts w:ascii="Arial Unicode MS" w:eastAsia="Arial Unicode MS" w:hAnsi="Arial Unicode MS" w:cs="Arial Unicode MS"/>
                      <w:color w:val="000000"/>
                      <w:sz w:val="20"/>
                    </w:rPr>
                    <w:t xml:space="preserve"> a higher set of rules that override the legitimacy of laws promulgated by political institutions.</w:t>
                  </w:r>
                </w:p>
              </w:tc>
            </w:tr>
          </w:tbl>
          <w:p w:rsidR="009709B4" w:rsidRDefault="0016596E" w:rsidP="002725C1">
            <w:pPr>
              <w:keepNext/>
              <w:keepLines/>
              <w:spacing w:before="266" w:after="266"/>
            </w:pPr>
            <w:r>
              <w:rPr>
                <w:rFonts w:ascii="Arial Unicode MS" w:eastAsia="Arial Unicode MS" w:hAnsi="Arial Unicode MS" w:cs="Arial Unicode MS"/>
                <w:color w:val="000000"/>
                <w:sz w:val="20"/>
              </w:rPr>
              <w:t>Legal positivist judges confine their analysis to the plain meaning of the words and, when necessary, to the legislative history in order to strictly follow the will of the lawmakers. Legal positivists are unlikely to consider public policy and their own sense of morality when interpreting the law.</w:t>
            </w:r>
          </w:p>
        </w:tc>
      </w:tr>
    </w:tbl>
    <w:p w:rsidR="009709B4" w:rsidRDefault="0016596E" w:rsidP="002725C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9709B4">
        <w:tc>
          <w:tcPr>
            <w:tcW w:w="0" w:type="auto"/>
          </w:tcPr>
          <w:p w:rsidR="009709B4" w:rsidRDefault="0016596E" w:rsidP="002725C1">
            <w:pPr>
              <w:keepLines/>
              <w:spacing w:after="0"/>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Read a judicial decision and identify which school of legal jurisprudence the judge has followed.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Jurisprudence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709B4" w:rsidRDefault="009709B4" w:rsidP="002725C1">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9709B4">
        <w:tc>
          <w:tcPr>
            <w:tcW w:w="350" w:type="pct"/>
          </w:tcPr>
          <w:p w:rsidR="009709B4" w:rsidRDefault="0016596E" w:rsidP="00F62BB8">
            <w:pPr>
              <w:keepNext/>
              <w:keepLines/>
              <w:spacing w:after="0"/>
            </w:pPr>
            <w:r>
              <w:rPr>
                <w:rFonts w:ascii="Arial Unicode MS" w:eastAsia="Arial Unicode MS" w:hAnsi="Arial Unicode MS" w:cs="Arial Unicode MS"/>
                <w:color w:val="000000"/>
                <w:sz w:val="20"/>
              </w:rPr>
              <w:t>35.</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w:t>
            </w:r>
            <w:r w:rsidR="00F62BB8">
              <w:rPr>
                <w:rFonts w:ascii="Arial Unicode MS" w:eastAsia="Arial Unicode MS" w:hAnsi="Arial Unicode MS" w:cs="Arial Unicode MS"/>
                <w:i/>
                <w:color w:val="000000"/>
                <w:sz w:val="16"/>
              </w:rPr>
              <w:t>7</w:t>
            </w:r>
            <w:r>
              <w:rPr>
                <w:rFonts w:ascii="Arial Unicode MS" w:eastAsia="Arial Unicode MS" w:hAnsi="Arial Unicode MS" w:cs="Arial Unicode MS"/>
                <w:i/>
                <w:color w:val="000000"/>
                <w:sz w:val="16"/>
              </w:rPr>
              <w:t>)</w:t>
            </w:r>
          </w:p>
        </w:tc>
        <w:tc>
          <w:tcPr>
            <w:tcW w:w="4650" w:type="pct"/>
          </w:tcPr>
          <w:p w:rsidR="009709B4" w:rsidRDefault="0016596E" w:rsidP="002725C1">
            <w:pPr>
              <w:keepNext/>
              <w:keepLines/>
              <w:spacing w:after="0"/>
            </w:pPr>
            <w:r>
              <w:rPr>
                <w:rFonts w:ascii="Arial Unicode MS" w:eastAsia="Arial Unicode MS" w:hAnsi="Arial Unicode MS" w:cs="Arial Unicode MS"/>
                <w:color w:val="000000"/>
                <w:sz w:val="20"/>
              </w:rPr>
              <w:t>Natural law thinkers believe that: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013"/>
            </w:tblGrid>
            <w:tr w:rsidR="009709B4">
              <w:tc>
                <w:tcPr>
                  <w:tcW w:w="308" w:type="dxa"/>
                </w:tcPr>
                <w:p w:rsidR="009709B4" w:rsidRDefault="0016596E" w:rsidP="002725C1">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proofErr w:type="gramStart"/>
                  <w:r>
                    <w:rPr>
                      <w:rFonts w:ascii="Arial Unicode MS" w:eastAsia="Arial Unicode MS" w:hAnsi="Arial Unicode MS" w:cs="Arial Unicode MS"/>
                      <w:color w:val="000000"/>
                      <w:sz w:val="20"/>
                    </w:rPr>
                    <w:t>law</w:t>
                  </w:r>
                  <w:proofErr w:type="gramEnd"/>
                  <w:r>
                    <w:rPr>
                      <w:rFonts w:ascii="Arial Unicode MS" w:eastAsia="Arial Unicode MS" w:hAnsi="Arial Unicode MS" w:cs="Arial Unicode MS"/>
                      <w:color w:val="000000"/>
                      <w:sz w:val="20"/>
                    </w:rPr>
                    <w:t xml:space="preserve"> and morality are not separate.</w:t>
                  </w:r>
                </w:p>
              </w:tc>
            </w:tr>
          </w:tbl>
          <w:p w:rsidR="009709B4" w:rsidRDefault="009709B4" w:rsidP="002725C1">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892"/>
            </w:tblGrid>
            <w:tr w:rsidR="009709B4">
              <w:tc>
                <w:tcPr>
                  <w:tcW w:w="308" w:type="dxa"/>
                </w:tcPr>
                <w:p w:rsidR="009709B4" w:rsidRDefault="0016596E" w:rsidP="002725C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proofErr w:type="gramStart"/>
                  <w:r>
                    <w:rPr>
                      <w:rFonts w:ascii="Arial Unicode MS" w:eastAsia="Arial Unicode MS" w:hAnsi="Arial Unicode MS" w:cs="Arial Unicode MS"/>
                      <w:color w:val="000000"/>
                      <w:sz w:val="20"/>
                    </w:rPr>
                    <w:t>there</w:t>
                  </w:r>
                  <w:proofErr w:type="gramEnd"/>
                  <w:r>
                    <w:rPr>
                      <w:rFonts w:ascii="Arial Unicode MS" w:eastAsia="Arial Unicode MS" w:hAnsi="Arial Unicode MS" w:cs="Arial Unicode MS"/>
                      <w:color w:val="000000"/>
                      <w:sz w:val="20"/>
                    </w:rPr>
                    <w:t xml:space="preserve"> is no law superior to that promulgated by political institutions.</w:t>
                  </w:r>
                </w:p>
              </w:tc>
            </w:tr>
          </w:tbl>
          <w:p w:rsidR="009709B4" w:rsidRDefault="009709B4" w:rsidP="002725C1">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969"/>
            </w:tblGrid>
            <w:tr w:rsidR="009709B4">
              <w:tc>
                <w:tcPr>
                  <w:tcW w:w="308" w:type="dxa"/>
                </w:tcPr>
                <w:p w:rsidR="009709B4" w:rsidRDefault="0016596E" w:rsidP="002725C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proofErr w:type="gramStart"/>
                  <w:r>
                    <w:rPr>
                      <w:rFonts w:ascii="Arial Unicode MS" w:eastAsia="Arial Unicode MS" w:hAnsi="Arial Unicode MS" w:cs="Arial Unicode MS"/>
                      <w:color w:val="000000"/>
                      <w:sz w:val="20"/>
                    </w:rPr>
                    <w:t>all</w:t>
                  </w:r>
                  <w:proofErr w:type="gramEnd"/>
                  <w:r>
                    <w:rPr>
                      <w:rFonts w:ascii="Arial Unicode MS" w:eastAsia="Arial Unicode MS" w:hAnsi="Arial Unicode MS" w:cs="Arial Unicode MS"/>
                      <w:color w:val="000000"/>
                      <w:sz w:val="20"/>
                    </w:rPr>
                    <w:t xml:space="preserve"> laws should have an environmental focus.</w:t>
                  </w:r>
                </w:p>
              </w:tc>
            </w:tr>
          </w:tbl>
          <w:p w:rsidR="009709B4" w:rsidRDefault="009709B4" w:rsidP="002725C1">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471"/>
            </w:tblGrid>
            <w:tr w:rsidR="009709B4">
              <w:tc>
                <w:tcPr>
                  <w:tcW w:w="308" w:type="dxa"/>
                </w:tcPr>
                <w:p w:rsidR="009709B4" w:rsidRDefault="0016596E" w:rsidP="002725C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proofErr w:type="gramStart"/>
                  <w:r>
                    <w:rPr>
                      <w:rFonts w:ascii="Arial Unicode MS" w:eastAsia="Arial Unicode MS" w:hAnsi="Arial Unicode MS" w:cs="Arial Unicode MS"/>
                      <w:color w:val="000000"/>
                      <w:sz w:val="20"/>
                    </w:rPr>
                    <w:t>natural</w:t>
                  </w:r>
                  <w:proofErr w:type="gramEnd"/>
                  <w:r>
                    <w:rPr>
                      <w:rFonts w:ascii="Arial Unicode MS" w:eastAsia="Arial Unicode MS" w:hAnsi="Arial Unicode MS" w:cs="Arial Unicode MS"/>
                      <w:color w:val="000000"/>
                      <w:sz w:val="20"/>
                    </w:rPr>
                    <w:t xml:space="preserve"> law provides the level of predictability attained by legal positivism.</w:t>
                  </w:r>
                </w:p>
              </w:tc>
            </w:tr>
          </w:tbl>
          <w:p w:rsidR="009709B4" w:rsidRDefault="0016596E" w:rsidP="002725C1">
            <w:pPr>
              <w:keepNext/>
              <w:keepLines/>
              <w:spacing w:before="266" w:after="266"/>
            </w:pPr>
            <w:r>
              <w:rPr>
                <w:rFonts w:ascii="Arial Unicode MS" w:eastAsia="Arial Unicode MS" w:hAnsi="Arial Unicode MS" w:cs="Arial Unicode MS"/>
                <w:color w:val="000000"/>
                <w:sz w:val="20"/>
              </w:rPr>
              <w:t>Natural law thinkers recognize a higher set of rules that override the legitimacy of laws promulgated by political institutions. They disagree with the idea that law and morality are separate. Thus, natural law judges consider their own sense of morality and may refuse to enforce statutes they believe are unjust.</w:t>
            </w:r>
          </w:p>
        </w:tc>
      </w:tr>
    </w:tbl>
    <w:p w:rsidR="009709B4" w:rsidRDefault="0016596E" w:rsidP="002725C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9709B4">
        <w:tc>
          <w:tcPr>
            <w:tcW w:w="0" w:type="auto"/>
          </w:tcPr>
          <w:p w:rsidR="009709B4" w:rsidRDefault="0016596E" w:rsidP="002725C1">
            <w:pPr>
              <w:keepLines/>
              <w:spacing w:after="0"/>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Read a judicial decision and identify which school of legal jurisprudence the judge has followed.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Jurisprudence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709B4" w:rsidRDefault="009709B4" w:rsidP="002725C1">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9709B4">
        <w:tc>
          <w:tcPr>
            <w:tcW w:w="350" w:type="pct"/>
          </w:tcPr>
          <w:p w:rsidR="009709B4" w:rsidRDefault="0016596E" w:rsidP="00F62BB8">
            <w:pPr>
              <w:keepNext/>
              <w:keepLines/>
              <w:spacing w:after="0"/>
            </w:pPr>
            <w:r>
              <w:rPr>
                <w:rFonts w:ascii="Arial Unicode MS" w:eastAsia="Arial Unicode MS" w:hAnsi="Arial Unicode MS" w:cs="Arial Unicode MS"/>
                <w:color w:val="000000"/>
                <w:sz w:val="20"/>
              </w:rPr>
              <w:t>36.</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18)</w:t>
            </w:r>
          </w:p>
        </w:tc>
        <w:tc>
          <w:tcPr>
            <w:tcW w:w="4650" w:type="pct"/>
          </w:tcPr>
          <w:p w:rsidR="009709B4" w:rsidRDefault="0016596E" w:rsidP="002725C1">
            <w:pPr>
              <w:keepNext/>
              <w:keepLines/>
              <w:spacing w:after="0"/>
            </w:pPr>
            <w:r>
              <w:rPr>
                <w:rFonts w:ascii="Arial Unicode MS" w:eastAsia="Arial Unicode MS" w:hAnsi="Arial Unicode MS" w:cs="Arial Unicode MS"/>
                <w:color w:val="000000"/>
                <w:sz w:val="20"/>
              </w:rPr>
              <w:t>Sociological jurisprudence maintains that: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5237"/>
            </w:tblGrid>
            <w:tr w:rsidR="009709B4">
              <w:tc>
                <w:tcPr>
                  <w:tcW w:w="308" w:type="dxa"/>
                </w:tcPr>
                <w:p w:rsidR="009709B4" w:rsidRDefault="0016596E" w:rsidP="002725C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proofErr w:type="gramStart"/>
                  <w:r>
                    <w:rPr>
                      <w:rFonts w:ascii="Arial Unicode MS" w:eastAsia="Arial Unicode MS" w:hAnsi="Arial Unicode MS" w:cs="Arial Unicode MS"/>
                      <w:color w:val="000000"/>
                      <w:sz w:val="20"/>
                    </w:rPr>
                    <w:t>legal</w:t>
                  </w:r>
                  <w:proofErr w:type="gramEnd"/>
                  <w:r>
                    <w:rPr>
                      <w:rFonts w:ascii="Arial Unicode MS" w:eastAsia="Arial Unicode MS" w:hAnsi="Arial Unicode MS" w:cs="Arial Unicode MS"/>
                      <w:color w:val="000000"/>
                      <w:sz w:val="20"/>
                    </w:rPr>
                    <w:t xml:space="preserve"> decisions should be based on short-term social goals.</w:t>
                  </w:r>
                </w:p>
              </w:tc>
            </w:tr>
          </w:tbl>
          <w:p w:rsidR="009709B4" w:rsidRDefault="009709B4" w:rsidP="002725C1">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9709B4">
              <w:tc>
                <w:tcPr>
                  <w:tcW w:w="308" w:type="dxa"/>
                </w:tcPr>
                <w:p w:rsidR="009709B4" w:rsidRDefault="0016596E" w:rsidP="002725C1">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proofErr w:type="gramStart"/>
                  <w:r>
                    <w:rPr>
                      <w:rFonts w:ascii="Arial Unicode MS" w:eastAsia="Arial Unicode MS" w:hAnsi="Arial Unicode MS" w:cs="Arial Unicode MS"/>
                      <w:color w:val="000000"/>
                      <w:sz w:val="20"/>
                    </w:rPr>
                    <w:t>courts</w:t>
                  </w:r>
                  <w:proofErr w:type="gramEnd"/>
                  <w:r>
                    <w:rPr>
                      <w:rFonts w:ascii="Arial Unicode MS" w:eastAsia="Arial Unicode MS" w:hAnsi="Arial Unicode MS" w:cs="Arial Unicode MS"/>
                      <w:color w:val="000000"/>
                      <w:sz w:val="20"/>
                    </w:rPr>
                    <w:t xml:space="preserve"> must look beyond the plain meaning of a statute to consider the law's legislative purpose.</w:t>
                  </w:r>
                </w:p>
              </w:tc>
            </w:tr>
          </w:tbl>
          <w:p w:rsidR="009709B4" w:rsidRDefault="009709B4" w:rsidP="002725C1">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9709B4">
              <w:tc>
                <w:tcPr>
                  <w:tcW w:w="308" w:type="dxa"/>
                </w:tcPr>
                <w:p w:rsidR="009709B4" w:rsidRDefault="0016596E" w:rsidP="002725C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proofErr w:type="gramStart"/>
                  <w:r>
                    <w:rPr>
                      <w:rFonts w:ascii="Arial Unicode MS" w:eastAsia="Arial Unicode MS" w:hAnsi="Arial Unicode MS" w:cs="Arial Unicode MS"/>
                      <w:color w:val="000000"/>
                      <w:sz w:val="20"/>
                    </w:rPr>
                    <w:t>courts</w:t>
                  </w:r>
                  <w:proofErr w:type="gramEnd"/>
                  <w:r>
                    <w:rPr>
                      <w:rFonts w:ascii="Arial Unicode MS" w:eastAsia="Arial Unicode MS" w:hAnsi="Arial Unicode MS" w:cs="Arial Unicode MS"/>
                      <w:color w:val="000000"/>
                      <w:sz w:val="20"/>
                    </w:rPr>
                    <w:t xml:space="preserve"> should not consider their perceptions of the prevailing public policies in interpreting statutes.</w:t>
                  </w:r>
                </w:p>
              </w:tc>
            </w:tr>
          </w:tbl>
          <w:p w:rsidR="009709B4" w:rsidRDefault="009709B4" w:rsidP="002725C1">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014"/>
            </w:tblGrid>
            <w:tr w:rsidR="009709B4">
              <w:tc>
                <w:tcPr>
                  <w:tcW w:w="308" w:type="dxa"/>
                </w:tcPr>
                <w:p w:rsidR="009709B4" w:rsidRDefault="0016596E" w:rsidP="002725C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law is the command of legitimate political institutions.</w:t>
                  </w:r>
                </w:p>
              </w:tc>
            </w:tr>
          </w:tbl>
          <w:p w:rsidR="009709B4" w:rsidRDefault="0016596E" w:rsidP="002725C1">
            <w:pPr>
              <w:keepNext/>
              <w:keepLines/>
              <w:spacing w:before="266" w:after="266"/>
            </w:pPr>
            <w:r>
              <w:rPr>
                <w:rFonts w:ascii="Arial Unicode MS" w:eastAsia="Arial Unicode MS" w:hAnsi="Arial Unicode MS" w:cs="Arial Unicode MS"/>
                <w:color w:val="000000"/>
                <w:sz w:val="20"/>
              </w:rPr>
              <w:t>Legal sociologists have a vision for where society is going or should be going and make decisions that promote this social agenda. When interpreting statutes they look beyond the plain meaning of the words and fully consider the legislative purpose as well as their perceptions of the prevailing public policies.</w:t>
            </w:r>
          </w:p>
        </w:tc>
      </w:tr>
    </w:tbl>
    <w:p w:rsidR="009709B4" w:rsidRDefault="0016596E" w:rsidP="002725C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9709B4">
        <w:tc>
          <w:tcPr>
            <w:tcW w:w="0" w:type="auto"/>
          </w:tcPr>
          <w:p w:rsidR="009709B4" w:rsidRDefault="0016596E" w:rsidP="002725C1">
            <w:pPr>
              <w:keepLines/>
              <w:spacing w:after="0"/>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Read a judicial decision and identify which school of legal jurisprudence the judge has followed.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Jurisprudence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709B4" w:rsidRDefault="009709B4" w:rsidP="002725C1">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9709B4">
        <w:tc>
          <w:tcPr>
            <w:tcW w:w="350" w:type="pct"/>
          </w:tcPr>
          <w:p w:rsidR="009709B4" w:rsidRDefault="0016596E" w:rsidP="00F62BB8">
            <w:pPr>
              <w:keepNext/>
              <w:keepLines/>
              <w:spacing w:after="0"/>
            </w:pPr>
            <w:r>
              <w:rPr>
                <w:rFonts w:ascii="Arial Unicode MS" w:eastAsia="Arial Unicode MS" w:hAnsi="Arial Unicode MS" w:cs="Arial Unicode MS"/>
                <w:color w:val="000000"/>
                <w:sz w:val="20"/>
              </w:rPr>
              <w:t>37.</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w:t>
            </w:r>
            <w:r w:rsidR="00F62BB8">
              <w:rPr>
                <w:rFonts w:ascii="Arial Unicode MS" w:eastAsia="Arial Unicode MS" w:hAnsi="Arial Unicode MS" w:cs="Arial Unicode MS"/>
                <w:i/>
                <w:color w:val="000000"/>
                <w:sz w:val="16"/>
              </w:rPr>
              <w:t>8</w:t>
            </w:r>
            <w:r>
              <w:rPr>
                <w:rFonts w:ascii="Arial Unicode MS" w:eastAsia="Arial Unicode MS" w:hAnsi="Arial Unicode MS" w:cs="Arial Unicode MS"/>
                <w:i/>
                <w:color w:val="000000"/>
                <w:sz w:val="16"/>
              </w:rPr>
              <w:t>)</w:t>
            </w:r>
          </w:p>
        </w:tc>
        <w:tc>
          <w:tcPr>
            <w:tcW w:w="4650" w:type="pct"/>
          </w:tcPr>
          <w:p w:rsidR="009709B4" w:rsidRDefault="0016596E" w:rsidP="002725C1">
            <w:pPr>
              <w:keepNext/>
              <w:keepLines/>
              <w:spacing w:after="0"/>
            </w:pPr>
            <w:r>
              <w:rPr>
                <w:rFonts w:ascii="Arial Unicode MS" w:eastAsia="Arial Unicode MS" w:hAnsi="Arial Unicode MS" w:cs="Arial Unicode MS"/>
                <w:color w:val="000000"/>
                <w:sz w:val="20"/>
              </w:rPr>
              <w:t>_____ believe that decisions are often more attributable to the biases and moods of decision makers than they are to the formal legal rules that are supposed to determine the outcome.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179"/>
            </w:tblGrid>
            <w:tr w:rsidR="009709B4">
              <w:tc>
                <w:tcPr>
                  <w:tcW w:w="308" w:type="dxa"/>
                </w:tcPr>
                <w:p w:rsidR="009709B4" w:rsidRDefault="0016596E" w:rsidP="002725C1">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r>
                    <w:rPr>
                      <w:rFonts w:ascii="Arial Unicode MS" w:eastAsia="Arial Unicode MS" w:hAnsi="Arial Unicode MS" w:cs="Arial Unicode MS"/>
                      <w:color w:val="000000"/>
                      <w:sz w:val="20"/>
                    </w:rPr>
                    <w:t>Legal realists</w:t>
                  </w:r>
                </w:p>
              </w:tc>
            </w:tr>
          </w:tbl>
          <w:p w:rsidR="009709B4" w:rsidRDefault="009709B4" w:rsidP="002725C1">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12"/>
            </w:tblGrid>
            <w:tr w:rsidR="009709B4">
              <w:tc>
                <w:tcPr>
                  <w:tcW w:w="308" w:type="dxa"/>
                </w:tcPr>
                <w:p w:rsidR="009709B4" w:rsidRDefault="0016596E" w:rsidP="002725C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r>
                    <w:rPr>
                      <w:rFonts w:ascii="Arial Unicode MS" w:eastAsia="Arial Unicode MS" w:hAnsi="Arial Unicode MS" w:cs="Arial Unicode MS"/>
                      <w:color w:val="000000"/>
                      <w:sz w:val="20"/>
                    </w:rPr>
                    <w:t>Legal positivists</w:t>
                  </w:r>
                </w:p>
              </w:tc>
            </w:tr>
          </w:tbl>
          <w:p w:rsidR="009709B4" w:rsidRDefault="009709B4" w:rsidP="002725C1">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579"/>
            </w:tblGrid>
            <w:tr w:rsidR="009709B4">
              <w:tc>
                <w:tcPr>
                  <w:tcW w:w="308" w:type="dxa"/>
                </w:tcPr>
                <w:p w:rsidR="009709B4" w:rsidRDefault="0016596E" w:rsidP="002725C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r>
                    <w:rPr>
                      <w:rFonts w:ascii="Arial Unicode MS" w:eastAsia="Arial Unicode MS" w:hAnsi="Arial Unicode MS" w:cs="Arial Unicode MS"/>
                      <w:color w:val="000000"/>
                      <w:sz w:val="20"/>
                    </w:rPr>
                    <w:t>Legal sociologists</w:t>
                  </w:r>
                </w:p>
              </w:tc>
            </w:tr>
          </w:tbl>
          <w:p w:rsidR="009709B4" w:rsidRDefault="009709B4" w:rsidP="002725C1">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757"/>
            </w:tblGrid>
            <w:tr w:rsidR="009709B4">
              <w:tc>
                <w:tcPr>
                  <w:tcW w:w="308" w:type="dxa"/>
                </w:tcPr>
                <w:p w:rsidR="009709B4" w:rsidRDefault="0016596E" w:rsidP="002725C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r>
                    <w:rPr>
                      <w:rFonts w:ascii="Arial Unicode MS" w:eastAsia="Arial Unicode MS" w:hAnsi="Arial Unicode MS" w:cs="Arial Unicode MS"/>
                      <w:color w:val="000000"/>
                      <w:sz w:val="20"/>
                    </w:rPr>
                    <w:t>Natural law thinkers</w:t>
                  </w:r>
                </w:p>
              </w:tc>
            </w:tr>
          </w:tbl>
          <w:p w:rsidR="009709B4" w:rsidRDefault="0016596E" w:rsidP="002725C1">
            <w:pPr>
              <w:keepNext/>
              <w:keepLines/>
              <w:spacing w:before="266" w:after="266"/>
            </w:pPr>
            <w:r>
              <w:rPr>
                <w:rFonts w:ascii="Arial Unicode MS" w:eastAsia="Arial Unicode MS" w:hAnsi="Arial Unicode MS" w:cs="Arial Unicode MS"/>
                <w:color w:val="000000"/>
                <w:sz w:val="20"/>
              </w:rPr>
              <w:t>Legal realism focuses on law in action rather than on the theoretical rules themselves. It stresses that law must be considered in light of its day-to-day application. They believe that decisions are often more attributable to the biases and moods of decision makers than they are to the formal legal rules that are supposed to determine the outcome.</w:t>
            </w:r>
          </w:p>
        </w:tc>
      </w:tr>
    </w:tbl>
    <w:p w:rsidR="009709B4" w:rsidRDefault="0016596E" w:rsidP="002725C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9709B4">
        <w:tc>
          <w:tcPr>
            <w:tcW w:w="0" w:type="auto"/>
          </w:tcPr>
          <w:p w:rsidR="009709B4" w:rsidRDefault="0016596E" w:rsidP="002725C1">
            <w:pPr>
              <w:keepLines/>
              <w:spacing w:after="0"/>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Read a judicial decision and identify which school of legal jurisprudence the judge has followed.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Jurisprudence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709B4" w:rsidRDefault="009709B4" w:rsidP="002725C1">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9709B4">
        <w:tc>
          <w:tcPr>
            <w:tcW w:w="350" w:type="pct"/>
          </w:tcPr>
          <w:p w:rsidR="009709B4" w:rsidRDefault="0016596E" w:rsidP="00CF0ED6">
            <w:pPr>
              <w:keepNext/>
              <w:keepLines/>
              <w:spacing w:after="0"/>
            </w:pPr>
            <w:r>
              <w:rPr>
                <w:rFonts w:ascii="Arial Unicode MS" w:eastAsia="Arial Unicode MS" w:hAnsi="Arial Unicode MS" w:cs="Arial Unicode MS"/>
                <w:color w:val="000000"/>
                <w:sz w:val="20"/>
              </w:rPr>
              <w:t>38.</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w:t>
            </w:r>
            <w:r w:rsidR="00CF0ED6">
              <w:rPr>
                <w:rFonts w:ascii="Arial Unicode MS" w:eastAsia="Arial Unicode MS" w:hAnsi="Arial Unicode MS" w:cs="Arial Unicode MS"/>
                <w:i/>
                <w:color w:val="000000"/>
                <w:sz w:val="16"/>
              </w:rPr>
              <w:t>19</w:t>
            </w:r>
            <w:r>
              <w:rPr>
                <w:rFonts w:ascii="Arial Unicode MS" w:eastAsia="Arial Unicode MS" w:hAnsi="Arial Unicode MS" w:cs="Arial Unicode MS"/>
                <w:i/>
                <w:color w:val="000000"/>
                <w:sz w:val="16"/>
              </w:rPr>
              <w:t>)</w:t>
            </w:r>
          </w:p>
        </w:tc>
        <w:tc>
          <w:tcPr>
            <w:tcW w:w="4650" w:type="pct"/>
          </w:tcPr>
          <w:p w:rsidR="009709B4" w:rsidRDefault="0016596E" w:rsidP="002725C1">
            <w:pPr>
              <w:keepNext/>
              <w:keepLines/>
              <w:spacing w:after="0"/>
            </w:pPr>
            <w:r>
              <w:rPr>
                <w:rFonts w:ascii="Arial Unicode MS" w:eastAsia="Arial Unicode MS" w:hAnsi="Arial Unicode MS" w:cs="Arial Unicode MS"/>
                <w:color w:val="000000"/>
                <w:sz w:val="20"/>
              </w:rPr>
              <w:t>The adversary system is characterized by: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8062"/>
            </w:tblGrid>
            <w:tr w:rsidR="009709B4">
              <w:tc>
                <w:tcPr>
                  <w:tcW w:w="308" w:type="dxa"/>
                </w:tcPr>
                <w:p w:rsidR="009709B4" w:rsidRDefault="0016596E" w:rsidP="002725C1">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idea that ultimate truth and justice will prevail if each party to a dispute is represented by competent attorneys providing the strongest possible representation.</w:t>
                  </w:r>
                </w:p>
              </w:tc>
            </w:tr>
          </w:tbl>
          <w:p w:rsidR="009709B4" w:rsidRDefault="009709B4" w:rsidP="002725C1">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9709B4">
              <w:tc>
                <w:tcPr>
                  <w:tcW w:w="308" w:type="dxa"/>
                </w:tcPr>
                <w:p w:rsidR="009709B4" w:rsidRDefault="0016596E" w:rsidP="002725C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view that attorneys can be given free reign if they do not violate legal and ethical rules designed to ensure the fair operation of the judicial process.</w:t>
                  </w:r>
                </w:p>
              </w:tc>
            </w:tr>
          </w:tbl>
          <w:p w:rsidR="009709B4" w:rsidRDefault="009709B4" w:rsidP="002725C1">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070"/>
            </w:tblGrid>
            <w:tr w:rsidR="009709B4">
              <w:tc>
                <w:tcPr>
                  <w:tcW w:w="308" w:type="dxa"/>
                </w:tcPr>
                <w:p w:rsidR="009709B4" w:rsidRDefault="0016596E" w:rsidP="002725C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unconditional free reign granted to judges.</w:t>
                  </w:r>
                </w:p>
              </w:tc>
            </w:tr>
          </w:tbl>
          <w:p w:rsidR="009709B4" w:rsidRDefault="009709B4" w:rsidP="002725C1">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9709B4">
              <w:tc>
                <w:tcPr>
                  <w:tcW w:w="308" w:type="dxa"/>
                </w:tcPr>
                <w:p w:rsidR="009709B4" w:rsidRDefault="0016596E" w:rsidP="002725C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notion that the effective functioning of the judicial system will be undermined if a client does not feel free to speak with his or her attorney.</w:t>
                  </w:r>
                </w:p>
              </w:tc>
            </w:tr>
          </w:tbl>
          <w:p w:rsidR="009709B4" w:rsidRDefault="0016596E" w:rsidP="002725C1">
            <w:pPr>
              <w:keepNext/>
              <w:keepLines/>
              <w:spacing w:before="266" w:after="266"/>
            </w:pPr>
            <w:r>
              <w:rPr>
                <w:rFonts w:ascii="Arial Unicode MS" w:eastAsia="Arial Unicode MS" w:hAnsi="Arial Unicode MS" w:cs="Arial Unicode MS"/>
                <w:color w:val="000000"/>
                <w:sz w:val="20"/>
              </w:rPr>
              <w:t>The adversary system is premised on the notion that the ultimate truth and, consequently, justice will prevail if each party to a legal dispute is represented by competent legal counsel. Each attorney is then expected to provide the strongest legal representation for her client.</w:t>
            </w:r>
          </w:p>
        </w:tc>
      </w:tr>
    </w:tbl>
    <w:p w:rsidR="009709B4" w:rsidRDefault="0016596E" w:rsidP="002725C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9709B4">
        <w:tc>
          <w:tcPr>
            <w:tcW w:w="0" w:type="auto"/>
          </w:tcPr>
          <w:p w:rsidR="009709B4" w:rsidRDefault="0016596E" w:rsidP="002725C1">
            <w:pPr>
              <w:keepLines/>
              <w:spacing w:after="0"/>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Read a judicial decision and identify which school of legal jurisprudence the judge has followed.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Legal Profession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709B4" w:rsidRDefault="009709B4" w:rsidP="002725C1">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9709B4">
        <w:tc>
          <w:tcPr>
            <w:tcW w:w="350" w:type="pct"/>
          </w:tcPr>
          <w:p w:rsidR="009709B4" w:rsidRDefault="0016596E" w:rsidP="00CF0ED6">
            <w:pPr>
              <w:keepNext/>
              <w:keepLines/>
              <w:spacing w:after="0"/>
            </w:pPr>
            <w:r>
              <w:rPr>
                <w:rFonts w:ascii="Arial Unicode MS" w:eastAsia="Arial Unicode MS" w:hAnsi="Arial Unicode MS" w:cs="Arial Unicode MS"/>
                <w:color w:val="000000"/>
                <w:sz w:val="20"/>
              </w:rPr>
              <w:t>39.</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w:t>
            </w:r>
            <w:r w:rsidR="00CF0ED6">
              <w:rPr>
                <w:rFonts w:ascii="Arial Unicode MS" w:eastAsia="Arial Unicode MS" w:hAnsi="Arial Unicode MS" w:cs="Arial Unicode MS"/>
                <w:i/>
                <w:color w:val="000000"/>
                <w:sz w:val="16"/>
              </w:rPr>
              <w:t>0</w:t>
            </w:r>
            <w:r>
              <w:rPr>
                <w:rFonts w:ascii="Arial Unicode MS" w:eastAsia="Arial Unicode MS" w:hAnsi="Arial Unicode MS" w:cs="Arial Unicode MS"/>
                <w:i/>
                <w:color w:val="000000"/>
                <w:sz w:val="16"/>
              </w:rPr>
              <w:t>)</w:t>
            </w:r>
          </w:p>
        </w:tc>
        <w:tc>
          <w:tcPr>
            <w:tcW w:w="4650" w:type="pct"/>
          </w:tcPr>
          <w:p w:rsidR="009709B4" w:rsidRDefault="0016596E" w:rsidP="002725C1">
            <w:pPr>
              <w:keepNext/>
              <w:keepLines/>
              <w:spacing w:after="0"/>
            </w:pPr>
            <w:r>
              <w:rPr>
                <w:rFonts w:ascii="Arial Unicode MS" w:eastAsia="Arial Unicode MS" w:hAnsi="Arial Unicode MS" w:cs="Arial Unicode MS"/>
                <w:color w:val="000000"/>
                <w:sz w:val="20"/>
              </w:rPr>
              <w:t>Lee was arrested for public intoxication. Shortly after being charged with this offense, he wrote a letter to his attorney explaining the circumstances surrounding his arrest. The letter is considered: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5214"/>
            </w:tblGrid>
            <w:tr w:rsidR="009709B4">
              <w:tc>
                <w:tcPr>
                  <w:tcW w:w="308" w:type="dxa"/>
                </w:tcPr>
                <w:p w:rsidR="009709B4" w:rsidRDefault="0016596E" w:rsidP="002725C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proofErr w:type="gramStart"/>
                  <w:r>
                    <w:rPr>
                      <w:rFonts w:ascii="Arial Unicode MS" w:eastAsia="Arial Unicode MS" w:hAnsi="Arial Unicode MS" w:cs="Arial Unicode MS"/>
                      <w:color w:val="000000"/>
                      <w:sz w:val="20"/>
                    </w:rPr>
                    <w:t>privileged</w:t>
                  </w:r>
                  <w:proofErr w:type="gramEnd"/>
                  <w:r>
                    <w:rPr>
                      <w:rFonts w:ascii="Arial Unicode MS" w:eastAsia="Arial Unicode MS" w:hAnsi="Arial Unicode MS" w:cs="Arial Unicode MS"/>
                      <w:color w:val="000000"/>
                      <w:sz w:val="20"/>
                    </w:rPr>
                    <w:t xml:space="preserve"> communication under the work product privilege.</w:t>
                  </w:r>
                </w:p>
              </w:tc>
            </w:tr>
          </w:tbl>
          <w:p w:rsidR="009709B4" w:rsidRDefault="009709B4" w:rsidP="002725C1">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325"/>
            </w:tblGrid>
            <w:tr w:rsidR="009709B4">
              <w:tc>
                <w:tcPr>
                  <w:tcW w:w="308" w:type="dxa"/>
                </w:tcPr>
                <w:p w:rsidR="009709B4" w:rsidRDefault="0016596E" w:rsidP="002725C1">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proofErr w:type="gramStart"/>
                  <w:r>
                    <w:rPr>
                      <w:rFonts w:ascii="Arial Unicode MS" w:eastAsia="Arial Unicode MS" w:hAnsi="Arial Unicode MS" w:cs="Arial Unicode MS"/>
                      <w:color w:val="000000"/>
                      <w:sz w:val="20"/>
                    </w:rPr>
                    <w:t>privileged</w:t>
                  </w:r>
                  <w:proofErr w:type="gramEnd"/>
                  <w:r>
                    <w:rPr>
                      <w:rFonts w:ascii="Arial Unicode MS" w:eastAsia="Arial Unicode MS" w:hAnsi="Arial Unicode MS" w:cs="Arial Unicode MS"/>
                      <w:color w:val="000000"/>
                      <w:sz w:val="20"/>
                    </w:rPr>
                    <w:t xml:space="preserve"> communication under the attorney-client privilege.</w:t>
                  </w:r>
                </w:p>
              </w:tc>
            </w:tr>
          </w:tbl>
          <w:p w:rsidR="009709B4" w:rsidRDefault="009709B4" w:rsidP="002725C1">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291"/>
            </w:tblGrid>
            <w:tr w:rsidR="009709B4">
              <w:tc>
                <w:tcPr>
                  <w:tcW w:w="308" w:type="dxa"/>
                </w:tcPr>
                <w:p w:rsidR="009709B4" w:rsidRDefault="0016596E" w:rsidP="002725C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proofErr w:type="gramStart"/>
                  <w:r>
                    <w:rPr>
                      <w:rFonts w:ascii="Arial Unicode MS" w:eastAsia="Arial Unicode MS" w:hAnsi="Arial Unicode MS" w:cs="Arial Unicode MS"/>
                      <w:color w:val="000000"/>
                      <w:sz w:val="20"/>
                    </w:rPr>
                    <w:t>privileged</w:t>
                  </w:r>
                  <w:proofErr w:type="gramEnd"/>
                  <w:r>
                    <w:rPr>
                      <w:rFonts w:ascii="Arial Unicode MS" w:eastAsia="Arial Unicode MS" w:hAnsi="Arial Unicode MS" w:cs="Arial Unicode MS"/>
                      <w:color w:val="000000"/>
                      <w:sz w:val="20"/>
                    </w:rPr>
                    <w:t xml:space="preserve"> communication under legal positivism.</w:t>
                  </w:r>
                </w:p>
              </w:tc>
            </w:tr>
          </w:tbl>
          <w:p w:rsidR="009709B4" w:rsidRDefault="009709B4" w:rsidP="002725C1">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058"/>
            </w:tblGrid>
            <w:tr w:rsidR="009709B4">
              <w:tc>
                <w:tcPr>
                  <w:tcW w:w="308" w:type="dxa"/>
                </w:tcPr>
                <w:p w:rsidR="009709B4" w:rsidRDefault="0016596E" w:rsidP="002725C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proofErr w:type="gramStart"/>
                  <w:r>
                    <w:rPr>
                      <w:rFonts w:ascii="Arial Unicode MS" w:eastAsia="Arial Unicode MS" w:hAnsi="Arial Unicode MS" w:cs="Arial Unicode MS"/>
                      <w:color w:val="000000"/>
                      <w:sz w:val="20"/>
                    </w:rPr>
                    <w:t>privileged</w:t>
                  </w:r>
                  <w:proofErr w:type="gramEnd"/>
                  <w:r>
                    <w:rPr>
                      <w:rFonts w:ascii="Arial Unicode MS" w:eastAsia="Arial Unicode MS" w:hAnsi="Arial Unicode MS" w:cs="Arial Unicode MS"/>
                      <w:color w:val="000000"/>
                      <w:sz w:val="20"/>
                    </w:rPr>
                    <w:t xml:space="preserve"> communication under legal realism.</w:t>
                  </w:r>
                </w:p>
              </w:tc>
            </w:tr>
          </w:tbl>
          <w:p w:rsidR="009709B4" w:rsidRDefault="0016596E" w:rsidP="002725C1">
            <w:pPr>
              <w:keepNext/>
              <w:keepLines/>
              <w:spacing w:before="266" w:after="266"/>
            </w:pPr>
            <w:r>
              <w:rPr>
                <w:rFonts w:ascii="Arial Unicode MS" w:eastAsia="Arial Unicode MS" w:hAnsi="Arial Unicode MS" w:cs="Arial Unicode MS"/>
                <w:color w:val="000000"/>
                <w:sz w:val="20"/>
              </w:rPr>
              <w:t>The letter written by Lee to his attorney explaining the circumstances surrounding his arrest is considered to be privileged communication under the attorney-client privilege. The privilege is derived from the notion that the effective functioning of the judicial system will be undermined if a client does not feel free to speak fully and honestly with his attorney. The existence of the privilege is not dependent upon the attorney actually being retained since it may be necessary to disclose confidential information in the course of persuading a lawyer to take a case.</w:t>
            </w:r>
          </w:p>
        </w:tc>
      </w:tr>
    </w:tbl>
    <w:p w:rsidR="009709B4" w:rsidRDefault="0016596E" w:rsidP="002725C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9709B4">
        <w:tc>
          <w:tcPr>
            <w:tcW w:w="0" w:type="auto"/>
          </w:tcPr>
          <w:p w:rsidR="009709B4" w:rsidRDefault="0016596E" w:rsidP="002725C1">
            <w:pPr>
              <w:keepLines/>
              <w:spacing w:after="0"/>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Explain when the attorney-client privilege and work product privilege arise and when they are lost.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Legal Profession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709B4" w:rsidRDefault="009709B4" w:rsidP="002725C1">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9709B4">
        <w:tc>
          <w:tcPr>
            <w:tcW w:w="350" w:type="pct"/>
          </w:tcPr>
          <w:p w:rsidR="009709B4" w:rsidRDefault="0016596E" w:rsidP="00CF0ED6">
            <w:pPr>
              <w:keepNext/>
              <w:keepLines/>
              <w:spacing w:after="0"/>
            </w:pPr>
            <w:r>
              <w:rPr>
                <w:rFonts w:ascii="Arial Unicode MS" w:eastAsia="Arial Unicode MS" w:hAnsi="Arial Unicode MS" w:cs="Arial Unicode MS"/>
                <w:color w:val="000000"/>
                <w:sz w:val="20"/>
              </w:rPr>
              <w:t>40.</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w:t>
            </w:r>
            <w:r w:rsidR="00CF0ED6">
              <w:rPr>
                <w:rFonts w:ascii="Arial Unicode MS" w:eastAsia="Arial Unicode MS" w:hAnsi="Arial Unicode MS" w:cs="Arial Unicode MS"/>
                <w:i/>
                <w:color w:val="000000"/>
                <w:sz w:val="16"/>
              </w:rPr>
              <w:t>0</w:t>
            </w:r>
            <w:r>
              <w:rPr>
                <w:rFonts w:ascii="Arial Unicode MS" w:eastAsia="Arial Unicode MS" w:hAnsi="Arial Unicode MS" w:cs="Arial Unicode MS"/>
                <w:i/>
                <w:color w:val="000000"/>
                <w:sz w:val="16"/>
              </w:rPr>
              <w:t>)</w:t>
            </w:r>
          </w:p>
        </w:tc>
        <w:tc>
          <w:tcPr>
            <w:tcW w:w="4650" w:type="pct"/>
          </w:tcPr>
          <w:p w:rsidR="009709B4" w:rsidRDefault="0016596E" w:rsidP="002725C1">
            <w:pPr>
              <w:keepNext/>
              <w:keepLines/>
              <w:spacing w:after="0"/>
            </w:pPr>
            <w:r>
              <w:rPr>
                <w:rFonts w:ascii="Arial Unicode MS" w:eastAsia="Arial Unicode MS" w:hAnsi="Arial Unicode MS" w:cs="Arial Unicode MS"/>
                <w:color w:val="000000"/>
                <w:sz w:val="20"/>
              </w:rPr>
              <w:t>Which of the following is true of the attorney-client privilege?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6760"/>
            </w:tblGrid>
            <w:tr w:rsidR="009709B4">
              <w:tc>
                <w:tcPr>
                  <w:tcW w:w="308" w:type="dxa"/>
                </w:tcPr>
                <w:p w:rsidR="009709B4" w:rsidRDefault="0016596E" w:rsidP="002725C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r>
                    <w:rPr>
                      <w:rFonts w:ascii="Arial Unicode MS" w:eastAsia="Arial Unicode MS" w:hAnsi="Arial Unicode MS" w:cs="Arial Unicode MS"/>
                      <w:color w:val="000000"/>
                      <w:sz w:val="20"/>
                    </w:rPr>
                    <w:t>The privilege does not apply until the attorney is actually retained by a client.</w:t>
                  </w:r>
                </w:p>
              </w:tc>
            </w:tr>
          </w:tbl>
          <w:p w:rsidR="009709B4" w:rsidRDefault="009709B4" w:rsidP="002725C1">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9709B4">
              <w:tc>
                <w:tcPr>
                  <w:tcW w:w="308" w:type="dxa"/>
                </w:tcPr>
                <w:p w:rsidR="009709B4" w:rsidRDefault="0016596E" w:rsidP="002725C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r>
                    <w:rPr>
                      <w:rFonts w:ascii="Arial Unicode MS" w:eastAsia="Arial Unicode MS" w:hAnsi="Arial Unicode MS" w:cs="Arial Unicode MS"/>
                      <w:color w:val="000000"/>
                      <w:sz w:val="20"/>
                    </w:rPr>
                    <w:t>An attorney is allowed to divulge confidential information communicated by a client in the course of seeking legal advice.</w:t>
                  </w:r>
                </w:p>
              </w:tc>
            </w:tr>
          </w:tbl>
          <w:p w:rsidR="009709B4" w:rsidRDefault="009709B4" w:rsidP="002725C1">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9709B4">
              <w:tc>
                <w:tcPr>
                  <w:tcW w:w="308" w:type="dxa"/>
                </w:tcPr>
                <w:p w:rsidR="009709B4" w:rsidRDefault="0016596E" w:rsidP="002725C1">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r>
                    <w:rPr>
                      <w:rFonts w:ascii="Arial Unicode MS" w:eastAsia="Arial Unicode MS" w:hAnsi="Arial Unicode MS" w:cs="Arial Unicode MS"/>
                      <w:color w:val="000000"/>
                      <w:sz w:val="20"/>
                    </w:rPr>
                    <w:t>A client must feel free to speak fully and honestly with his attorney if the judicial system is to function effectively.</w:t>
                  </w:r>
                </w:p>
              </w:tc>
            </w:tr>
          </w:tbl>
          <w:p w:rsidR="009709B4" w:rsidRDefault="009709B4" w:rsidP="002725C1">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9709B4">
              <w:tc>
                <w:tcPr>
                  <w:tcW w:w="308" w:type="dxa"/>
                </w:tcPr>
                <w:p w:rsidR="009709B4" w:rsidRDefault="0016596E" w:rsidP="002725C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r>
                    <w:rPr>
                      <w:rFonts w:ascii="Arial Unicode MS" w:eastAsia="Arial Unicode MS" w:hAnsi="Arial Unicode MS" w:cs="Arial Unicode MS"/>
                      <w:color w:val="000000"/>
                      <w:sz w:val="20"/>
                    </w:rPr>
                    <w:t>The privilege covers statements made in the presence of people other than the attorney or the attorney's subordinates.</w:t>
                  </w:r>
                </w:p>
              </w:tc>
            </w:tr>
          </w:tbl>
          <w:p w:rsidR="009709B4" w:rsidRDefault="0016596E" w:rsidP="002725C1">
            <w:pPr>
              <w:keepNext/>
              <w:keepLines/>
              <w:spacing w:before="266" w:after="266"/>
            </w:pPr>
            <w:r>
              <w:rPr>
                <w:rFonts w:ascii="Arial Unicode MS" w:eastAsia="Arial Unicode MS" w:hAnsi="Arial Unicode MS" w:cs="Arial Unicode MS"/>
                <w:color w:val="000000"/>
                <w:sz w:val="20"/>
              </w:rPr>
              <w:t>The attorney-client privilege is an important feature of the U.S. legal profession. This rule prevents an attorney from divulging confidential information communicated to the lawyer by a client or potential client in the course of seeking to retain the attorney or otherwise seeking legal advice. The privilege is derived from the notion that the effective functioning of the judicial system will be undermined if a client does not feel free to speak fully and honestly with his attorney. Further, the attorney-client privilege generally does not cover statements made in the presence of people other than the lawyer or her subordinates.</w:t>
            </w:r>
          </w:p>
        </w:tc>
      </w:tr>
    </w:tbl>
    <w:p w:rsidR="009709B4" w:rsidRDefault="0016596E" w:rsidP="002725C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9709B4">
        <w:tc>
          <w:tcPr>
            <w:tcW w:w="0" w:type="auto"/>
          </w:tcPr>
          <w:p w:rsidR="009709B4" w:rsidRDefault="0016596E" w:rsidP="002725C1">
            <w:pPr>
              <w:keepLines/>
              <w:spacing w:after="0"/>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Explain when the attorney-client privilege and work product privilege arise and when they are lost.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Legal Profession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709B4" w:rsidRDefault="009709B4" w:rsidP="002725C1">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9709B4">
        <w:tc>
          <w:tcPr>
            <w:tcW w:w="350" w:type="pct"/>
          </w:tcPr>
          <w:p w:rsidR="009709B4" w:rsidRDefault="0016596E" w:rsidP="00CF0ED6">
            <w:pPr>
              <w:keepNext/>
              <w:keepLines/>
              <w:spacing w:after="0"/>
            </w:pPr>
            <w:r>
              <w:rPr>
                <w:rFonts w:ascii="Arial Unicode MS" w:eastAsia="Arial Unicode MS" w:hAnsi="Arial Unicode MS" w:cs="Arial Unicode MS"/>
                <w:color w:val="000000"/>
                <w:sz w:val="20"/>
              </w:rPr>
              <w:t>41.</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w:t>
            </w:r>
            <w:r w:rsidR="00CF0ED6">
              <w:rPr>
                <w:rFonts w:ascii="Arial Unicode MS" w:eastAsia="Arial Unicode MS" w:hAnsi="Arial Unicode MS" w:cs="Arial Unicode MS"/>
                <w:i/>
                <w:color w:val="000000"/>
                <w:sz w:val="16"/>
              </w:rPr>
              <w:t>0</w:t>
            </w:r>
            <w:r>
              <w:rPr>
                <w:rFonts w:ascii="Arial Unicode MS" w:eastAsia="Arial Unicode MS" w:hAnsi="Arial Unicode MS" w:cs="Arial Unicode MS"/>
                <w:i/>
                <w:color w:val="000000"/>
                <w:sz w:val="16"/>
              </w:rPr>
              <w:t>)</w:t>
            </w:r>
          </w:p>
        </w:tc>
        <w:tc>
          <w:tcPr>
            <w:tcW w:w="4650" w:type="pct"/>
          </w:tcPr>
          <w:p w:rsidR="009709B4" w:rsidRDefault="0016596E" w:rsidP="002725C1">
            <w:pPr>
              <w:keepNext/>
              <w:keepLines/>
              <w:spacing w:after="0"/>
            </w:pPr>
            <w:r>
              <w:rPr>
                <w:rFonts w:ascii="Arial Unicode MS" w:eastAsia="Arial Unicode MS" w:hAnsi="Arial Unicode MS" w:cs="Arial Unicode MS"/>
                <w:color w:val="000000"/>
                <w:sz w:val="20"/>
              </w:rPr>
              <w:t>In addition to statements made to an attorney, the attorney-client privilege covers: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7509"/>
            </w:tblGrid>
            <w:tr w:rsidR="009709B4">
              <w:tc>
                <w:tcPr>
                  <w:tcW w:w="308" w:type="dxa"/>
                </w:tcPr>
                <w:p w:rsidR="009709B4" w:rsidRDefault="0016596E" w:rsidP="002725C1">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proofErr w:type="gramStart"/>
                  <w:r>
                    <w:rPr>
                      <w:rFonts w:ascii="Arial Unicode MS" w:eastAsia="Arial Unicode MS" w:hAnsi="Arial Unicode MS" w:cs="Arial Unicode MS"/>
                      <w:color w:val="000000"/>
                      <w:sz w:val="20"/>
                    </w:rPr>
                    <w:t>information</w:t>
                  </w:r>
                  <w:proofErr w:type="gramEnd"/>
                  <w:r>
                    <w:rPr>
                      <w:rFonts w:ascii="Arial Unicode MS" w:eastAsia="Arial Unicode MS" w:hAnsi="Arial Unicode MS" w:cs="Arial Unicode MS"/>
                      <w:color w:val="000000"/>
                      <w:sz w:val="20"/>
                    </w:rPr>
                    <w:t xml:space="preserve"> divulged to an attorney's subordinates, such as secretaries or paralegals.</w:t>
                  </w:r>
                </w:p>
              </w:tc>
            </w:tr>
          </w:tbl>
          <w:p w:rsidR="009709B4" w:rsidRDefault="009709B4" w:rsidP="002725C1">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9709B4">
              <w:tc>
                <w:tcPr>
                  <w:tcW w:w="308" w:type="dxa"/>
                </w:tcPr>
                <w:p w:rsidR="009709B4" w:rsidRDefault="0016596E" w:rsidP="002725C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proofErr w:type="gramStart"/>
                  <w:r>
                    <w:rPr>
                      <w:rFonts w:ascii="Arial Unicode MS" w:eastAsia="Arial Unicode MS" w:hAnsi="Arial Unicode MS" w:cs="Arial Unicode MS"/>
                      <w:color w:val="000000"/>
                      <w:sz w:val="20"/>
                    </w:rPr>
                    <w:t>statements</w:t>
                  </w:r>
                  <w:proofErr w:type="gramEnd"/>
                  <w:r>
                    <w:rPr>
                      <w:rFonts w:ascii="Arial Unicode MS" w:eastAsia="Arial Unicode MS" w:hAnsi="Arial Unicode MS" w:cs="Arial Unicode MS"/>
                      <w:color w:val="000000"/>
                      <w:sz w:val="20"/>
                    </w:rPr>
                    <w:t xml:space="preserve"> made in the presence of people other than the lawyer or the lawyer's subordinates.</w:t>
                  </w:r>
                </w:p>
              </w:tc>
            </w:tr>
          </w:tbl>
          <w:p w:rsidR="009709B4" w:rsidRDefault="009709B4" w:rsidP="002725C1">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113"/>
            </w:tblGrid>
            <w:tr w:rsidR="009709B4">
              <w:tc>
                <w:tcPr>
                  <w:tcW w:w="308" w:type="dxa"/>
                </w:tcPr>
                <w:p w:rsidR="009709B4" w:rsidRDefault="0016596E" w:rsidP="002725C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proofErr w:type="gramStart"/>
                  <w:r>
                    <w:rPr>
                      <w:rFonts w:ascii="Arial Unicode MS" w:eastAsia="Arial Unicode MS" w:hAnsi="Arial Unicode MS" w:cs="Arial Unicode MS"/>
                      <w:color w:val="000000"/>
                      <w:sz w:val="20"/>
                    </w:rPr>
                    <w:t>statements</w:t>
                  </w:r>
                  <w:proofErr w:type="gramEnd"/>
                  <w:r>
                    <w:rPr>
                      <w:rFonts w:ascii="Arial Unicode MS" w:eastAsia="Arial Unicode MS" w:hAnsi="Arial Unicode MS" w:cs="Arial Unicode MS"/>
                      <w:color w:val="000000"/>
                      <w:sz w:val="20"/>
                    </w:rPr>
                    <w:t xml:space="preserve"> made to a law-enforcement officer.</w:t>
                  </w:r>
                </w:p>
              </w:tc>
            </w:tr>
          </w:tbl>
          <w:p w:rsidR="009709B4" w:rsidRDefault="009709B4" w:rsidP="002725C1">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248"/>
            </w:tblGrid>
            <w:tr w:rsidR="009709B4">
              <w:tc>
                <w:tcPr>
                  <w:tcW w:w="308" w:type="dxa"/>
                </w:tcPr>
                <w:p w:rsidR="009709B4" w:rsidRDefault="0016596E" w:rsidP="002725C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proofErr w:type="gramStart"/>
                  <w:r>
                    <w:rPr>
                      <w:rFonts w:ascii="Arial Unicode MS" w:eastAsia="Arial Unicode MS" w:hAnsi="Arial Unicode MS" w:cs="Arial Unicode MS"/>
                      <w:color w:val="000000"/>
                      <w:sz w:val="20"/>
                    </w:rPr>
                    <w:t>statements</w:t>
                  </w:r>
                  <w:proofErr w:type="gramEnd"/>
                  <w:r>
                    <w:rPr>
                      <w:rFonts w:ascii="Arial Unicode MS" w:eastAsia="Arial Unicode MS" w:hAnsi="Arial Unicode MS" w:cs="Arial Unicode MS"/>
                      <w:color w:val="000000"/>
                      <w:sz w:val="20"/>
                    </w:rPr>
                    <w:t xml:space="preserve"> made only after the attorney is actually retained by a client.</w:t>
                  </w:r>
                </w:p>
              </w:tc>
            </w:tr>
          </w:tbl>
          <w:p w:rsidR="009709B4" w:rsidRDefault="0016596E" w:rsidP="002725C1">
            <w:pPr>
              <w:keepNext/>
              <w:keepLines/>
              <w:spacing w:before="266" w:after="266"/>
            </w:pPr>
            <w:r>
              <w:rPr>
                <w:rFonts w:ascii="Arial Unicode MS" w:eastAsia="Arial Unicode MS" w:hAnsi="Arial Unicode MS" w:cs="Arial Unicode MS"/>
                <w:color w:val="000000"/>
                <w:sz w:val="20"/>
              </w:rPr>
              <w:t>The attorney-client privilege is an important feature of the U.S. legal profession. This rule prevents an attorney from divulging confidential information communicated to the lawyer by a client or potential client in the course of seeking to retain the attorney or otherwise seeking legal advice. The privilege covers information divulged to an attorney's subordinates (secretaries or paralegals).</w:t>
            </w:r>
          </w:p>
        </w:tc>
      </w:tr>
    </w:tbl>
    <w:p w:rsidR="009709B4" w:rsidRDefault="0016596E" w:rsidP="002725C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9709B4">
        <w:tc>
          <w:tcPr>
            <w:tcW w:w="0" w:type="auto"/>
          </w:tcPr>
          <w:p w:rsidR="009709B4" w:rsidRDefault="0016596E" w:rsidP="002725C1">
            <w:pPr>
              <w:keepLines/>
              <w:spacing w:after="0"/>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Explain when the attorney-client privilege and work product privilege arise and when they are lost.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Legal Profession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709B4" w:rsidRDefault="009709B4" w:rsidP="002725C1">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9709B4">
        <w:tc>
          <w:tcPr>
            <w:tcW w:w="350" w:type="pct"/>
          </w:tcPr>
          <w:p w:rsidR="009709B4" w:rsidRDefault="0016596E" w:rsidP="00CF0ED6">
            <w:pPr>
              <w:keepNext/>
              <w:keepLines/>
              <w:spacing w:after="0"/>
            </w:pPr>
            <w:r>
              <w:rPr>
                <w:rFonts w:ascii="Arial Unicode MS" w:eastAsia="Arial Unicode MS" w:hAnsi="Arial Unicode MS" w:cs="Arial Unicode MS"/>
                <w:color w:val="000000"/>
                <w:sz w:val="20"/>
              </w:rPr>
              <w:t>42.</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w:t>
            </w:r>
            <w:r w:rsidR="00CF0ED6">
              <w:rPr>
                <w:rFonts w:ascii="Arial Unicode MS" w:eastAsia="Arial Unicode MS" w:hAnsi="Arial Unicode MS" w:cs="Arial Unicode MS"/>
                <w:i/>
                <w:color w:val="000000"/>
                <w:sz w:val="16"/>
              </w:rPr>
              <w:t>0-21</w:t>
            </w:r>
            <w:r>
              <w:rPr>
                <w:rFonts w:ascii="Arial Unicode MS" w:eastAsia="Arial Unicode MS" w:hAnsi="Arial Unicode MS" w:cs="Arial Unicode MS"/>
                <w:i/>
                <w:color w:val="000000"/>
                <w:sz w:val="16"/>
              </w:rPr>
              <w:t>)</w:t>
            </w:r>
          </w:p>
        </w:tc>
        <w:tc>
          <w:tcPr>
            <w:tcW w:w="4650" w:type="pct"/>
          </w:tcPr>
          <w:p w:rsidR="009709B4" w:rsidRDefault="0016596E" w:rsidP="002725C1">
            <w:pPr>
              <w:keepNext/>
              <w:keepLines/>
              <w:spacing w:after="0"/>
            </w:pPr>
            <w:r>
              <w:rPr>
                <w:rFonts w:ascii="Arial Unicode MS" w:eastAsia="Arial Unicode MS" w:hAnsi="Arial Unicode MS" w:cs="Arial Unicode MS"/>
                <w:color w:val="000000"/>
                <w:sz w:val="20"/>
              </w:rPr>
              <w:t>The work product privilege: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8062"/>
            </w:tblGrid>
            <w:tr w:rsidR="009709B4">
              <w:tc>
                <w:tcPr>
                  <w:tcW w:w="308" w:type="dxa"/>
                </w:tcPr>
                <w:p w:rsidR="009709B4" w:rsidRDefault="0016596E" w:rsidP="002725C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proofErr w:type="gramStart"/>
                  <w:r>
                    <w:rPr>
                      <w:rFonts w:ascii="Arial Unicode MS" w:eastAsia="Arial Unicode MS" w:hAnsi="Arial Unicode MS" w:cs="Arial Unicode MS"/>
                      <w:color w:val="000000"/>
                      <w:sz w:val="20"/>
                    </w:rPr>
                    <w:t>prevents</w:t>
                  </w:r>
                  <w:proofErr w:type="gramEnd"/>
                  <w:r>
                    <w:rPr>
                      <w:rFonts w:ascii="Arial Unicode MS" w:eastAsia="Arial Unicode MS" w:hAnsi="Arial Unicode MS" w:cs="Arial Unicode MS"/>
                      <w:color w:val="000000"/>
                      <w:sz w:val="20"/>
                    </w:rPr>
                    <w:t xml:space="preserve"> an attorney from divulging confidential information communicated to the lawyer by a client or potential client in the course of seeking to retain the attorney or otherwise seeking legal advice.</w:t>
                  </w:r>
                </w:p>
              </w:tc>
            </w:tr>
          </w:tbl>
          <w:p w:rsidR="009709B4" w:rsidRDefault="009709B4" w:rsidP="002725C1">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9709B4">
              <w:tc>
                <w:tcPr>
                  <w:tcW w:w="308" w:type="dxa"/>
                </w:tcPr>
                <w:p w:rsidR="009709B4" w:rsidRDefault="0016596E" w:rsidP="002725C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proofErr w:type="gramStart"/>
                  <w:r>
                    <w:rPr>
                      <w:rFonts w:ascii="Arial Unicode MS" w:eastAsia="Arial Unicode MS" w:hAnsi="Arial Unicode MS" w:cs="Arial Unicode MS"/>
                      <w:color w:val="000000"/>
                      <w:sz w:val="20"/>
                    </w:rPr>
                    <w:t>covers</w:t>
                  </w:r>
                  <w:proofErr w:type="gramEnd"/>
                  <w:r>
                    <w:rPr>
                      <w:rFonts w:ascii="Arial Unicode MS" w:eastAsia="Arial Unicode MS" w:hAnsi="Arial Unicode MS" w:cs="Arial Unicode MS"/>
                      <w:color w:val="000000"/>
                      <w:sz w:val="20"/>
                    </w:rPr>
                    <w:t xml:space="preserve"> information divulged to an attorney's subordinates, such as secretaries or paralegals.</w:t>
                  </w:r>
                </w:p>
              </w:tc>
            </w:tr>
          </w:tbl>
          <w:p w:rsidR="009709B4" w:rsidRDefault="009709B4" w:rsidP="002725C1">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9709B4">
              <w:tc>
                <w:tcPr>
                  <w:tcW w:w="308" w:type="dxa"/>
                </w:tcPr>
                <w:p w:rsidR="009709B4" w:rsidRDefault="0016596E" w:rsidP="002725C1">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proofErr w:type="gramStart"/>
                  <w:r>
                    <w:rPr>
                      <w:rFonts w:ascii="Arial Unicode MS" w:eastAsia="Arial Unicode MS" w:hAnsi="Arial Unicode MS" w:cs="Arial Unicode MS"/>
                      <w:color w:val="000000"/>
                      <w:sz w:val="20"/>
                    </w:rPr>
                    <w:t>considers</w:t>
                  </w:r>
                  <w:proofErr w:type="gramEnd"/>
                  <w:r>
                    <w:rPr>
                      <w:rFonts w:ascii="Arial Unicode MS" w:eastAsia="Arial Unicode MS" w:hAnsi="Arial Unicode MS" w:cs="Arial Unicode MS"/>
                      <w:color w:val="000000"/>
                      <w:sz w:val="20"/>
                    </w:rPr>
                    <w:t xml:space="preserve"> a lawyer to be an officer of the court who is bound to work for the advancement of justice while faithfully protecting the rightful interests of his clients.</w:t>
                  </w:r>
                </w:p>
              </w:tc>
            </w:tr>
          </w:tbl>
          <w:p w:rsidR="009709B4" w:rsidRDefault="009709B4" w:rsidP="002725C1">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9709B4">
              <w:tc>
                <w:tcPr>
                  <w:tcW w:w="308" w:type="dxa"/>
                </w:tcPr>
                <w:p w:rsidR="009709B4" w:rsidRDefault="0016596E" w:rsidP="002725C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proofErr w:type="gramStart"/>
                  <w:r>
                    <w:rPr>
                      <w:rFonts w:ascii="Arial Unicode MS" w:eastAsia="Arial Unicode MS" w:hAnsi="Arial Unicode MS" w:cs="Arial Unicode MS"/>
                      <w:color w:val="000000"/>
                      <w:sz w:val="20"/>
                    </w:rPr>
                    <w:t>is</w:t>
                  </w:r>
                  <w:proofErr w:type="gramEnd"/>
                  <w:r>
                    <w:rPr>
                      <w:rFonts w:ascii="Arial Unicode MS" w:eastAsia="Arial Unicode MS" w:hAnsi="Arial Unicode MS" w:cs="Arial Unicode MS"/>
                      <w:color w:val="000000"/>
                      <w:sz w:val="20"/>
                    </w:rPr>
                    <w:t xml:space="preserve"> derived from the notion that the effective functioning of the judicial system will be undermined if a client does not feel free to speak fully and honestly with his or her attorney.</w:t>
                  </w:r>
                </w:p>
              </w:tc>
            </w:tr>
          </w:tbl>
          <w:p w:rsidR="009709B4" w:rsidRDefault="0016596E" w:rsidP="002725C1">
            <w:pPr>
              <w:keepNext/>
              <w:keepLines/>
              <w:spacing w:before="266" w:after="266"/>
            </w:pPr>
            <w:r>
              <w:rPr>
                <w:rFonts w:ascii="Arial Unicode MS" w:eastAsia="Arial Unicode MS" w:hAnsi="Arial Unicode MS" w:cs="Arial Unicode MS"/>
                <w:color w:val="000000"/>
                <w:sz w:val="20"/>
              </w:rPr>
              <w:t>The work product privilege considers a lawyer to be an officer of the court who is bound to work for the advancement of justice while faithfully protecting the rightful interests of his clients. In performing his various duties, however, it is essential that a lawyer work with a certain degree of privacy, free from unnecessary intrusion by opposing parties and their counsel.</w:t>
            </w:r>
          </w:p>
        </w:tc>
      </w:tr>
    </w:tbl>
    <w:p w:rsidR="009709B4" w:rsidRDefault="0016596E" w:rsidP="002725C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9709B4">
        <w:tc>
          <w:tcPr>
            <w:tcW w:w="0" w:type="auto"/>
          </w:tcPr>
          <w:p w:rsidR="009709B4" w:rsidRDefault="0016596E" w:rsidP="002725C1">
            <w:pPr>
              <w:keepLines/>
              <w:spacing w:after="0"/>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Explain when the attorney-client privilege and work product privilege arise and when they are lost.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Legal Profession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709B4" w:rsidRDefault="009709B4" w:rsidP="002725C1">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9709B4">
        <w:tc>
          <w:tcPr>
            <w:tcW w:w="350" w:type="pct"/>
          </w:tcPr>
          <w:p w:rsidR="009709B4" w:rsidRDefault="0016596E" w:rsidP="00CF0ED6">
            <w:pPr>
              <w:keepNext/>
              <w:keepLines/>
              <w:spacing w:after="0"/>
            </w:pPr>
            <w:r>
              <w:rPr>
                <w:rFonts w:ascii="Arial Unicode MS" w:eastAsia="Arial Unicode MS" w:hAnsi="Arial Unicode MS" w:cs="Arial Unicode MS"/>
                <w:color w:val="000000"/>
                <w:sz w:val="20"/>
              </w:rPr>
              <w:t>43.</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w:t>
            </w:r>
            <w:r w:rsidR="00CF0ED6">
              <w:rPr>
                <w:rFonts w:ascii="Arial Unicode MS" w:eastAsia="Arial Unicode MS" w:hAnsi="Arial Unicode MS" w:cs="Arial Unicode MS"/>
                <w:i/>
                <w:color w:val="000000"/>
                <w:sz w:val="16"/>
              </w:rPr>
              <w:t>2</w:t>
            </w:r>
            <w:r>
              <w:rPr>
                <w:rFonts w:ascii="Arial Unicode MS" w:eastAsia="Arial Unicode MS" w:hAnsi="Arial Unicode MS" w:cs="Arial Unicode MS"/>
                <w:i/>
                <w:color w:val="000000"/>
                <w:sz w:val="16"/>
              </w:rPr>
              <w:t>)</w:t>
            </w:r>
          </w:p>
        </w:tc>
        <w:tc>
          <w:tcPr>
            <w:tcW w:w="4650" w:type="pct"/>
          </w:tcPr>
          <w:p w:rsidR="009709B4" w:rsidRDefault="0016596E" w:rsidP="002725C1">
            <w:pPr>
              <w:keepNext/>
              <w:keepLines/>
              <w:spacing w:after="0"/>
            </w:pPr>
            <w:r>
              <w:rPr>
                <w:rFonts w:ascii="Arial Unicode MS" w:eastAsia="Arial Unicode MS" w:hAnsi="Arial Unicode MS" w:cs="Arial Unicode MS"/>
                <w:color w:val="000000"/>
                <w:sz w:val="20"/>
              </w:rPr>
              <w:t>When a lawyer agrees to represent a client, the lawyer agrees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5859"/>
            </w:tblGrid>
            <w:tr w:rsidR="009709B4">
              <w:tc>
                <w:tcPr>
                  <w:tcW w:w="308" w:type="dxa"/>
                </w:tcPr>
                <w:p w:rsidR="009709B4" w:rsidRDefault="0016596E" w:rsidP="002725C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reality that he will be liable for malpractice if he loses the case.</w:t>
                  </w:r>
                </w:p>
              </w:tc>
            </w:tr>
          </w:tbl>
          <w:p w:rsidR="009709B4" w:rsidRDefault="009709B4" w:rsidP="002725C1">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9709B4">
              <w:tc>
                <w:tcPr>
                  <w:tcW w:w="308" w:type="dxa"/>
                </w:tcPr>
                <w:p w:rsidR="009709B4" w:rsidRDefault="0016596E" w:rsidP="002725C1">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proofErr w:type="gramStart"/>
                  <w:r>
                    <w:rPr>
                      <w:rFonts w:ascii="Arial Unicode MS" w:eastAsia="Arial Unicode MS" w:hAnsi="Arial Unicode MS" w:cs="Arial Unicode MS"/>
                      <w:color w:val="000000"/>
                      <w:sz w:val="20"/>
                    </w:rPr>
                    <w:t>exercise</w:t>
                  </w:r>
                  <w:proofErr w:type="gramEnd"/>
                  <w:r>
                    <w:rPr>
                      <w:rFonts w:ascii="Arial Unicode MS" w:eastAsia="Arial Unicode MS" w:hAnsi="Arial Unicode MS" w:cs="Arial Unicode MS"/>
                      <w:color w:val="000000"/>
                      <w:sz w:val="20"/>
                    </w:rPr>
                    <w:t xml:space="preserve"> the skill, prudence, and diligence expected of lawyers of ordinary skill and competence in the community.</w:t>
                  </w:r>
                </w:p>
              </w:tc>
            </w:tr>
          </w:tbl>
          <w:p w:rsidR="009709B4" w:rsidRDefault="009709B4" w:rsidP="002725C1">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9709B4">
              <w:tc>
                <w:tcPr>
                  <w:tcW w:w="308" w:type="dxa"/>
                </w:tcPr>
                <w:p w:rsidR="009709B4" w:rsidRDefault="0016596E" w:rsidP="002725C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probability that a court will likely second-guess the legal strategy he chooses to use in representing his client.</w:t>
                  </w:r>
                </w:p>
              </w:tc>
            </w:tr>
          </w:tbl>
          <w:p w:rsidR="009709B4" w:rsidRDefault="009709B4" w:rsidP="002725C1">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938"/>
            </w:tblGrid>
            <w:tr w:rsidR="009709B4">
              <w:tc>
                <w:tcPr>
                  <w:tcW w:w="308" w:type="dxa"/>
                </w:tcPr>
                <w:p w:rsidR="009709B4" w:rsidRDefault="0016596E" w:rsidP="002725C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reality that the courts are likely to second-guess his professional judgment.</w:t>
                  </w:r>
                </w:p>
              </w:tc>
            </w:tr>
          </w:tbl>
          <w:p w:rsidR="009709B4" w:rsidRDefault="0016596E" w:rsidP="002725C1">
            <w:pPr>
              <w:keepNext/>
              <w:keepLines/>
              <w:spacing w:before="266" w:after="266"/>
            </w:pPr>
            <w:r>
              <w:rPr>
                <w:rFonts w:ascii="Arial Unicode MS" w:eastAsia="Arial Unicode MS" w:hAnsi="Arial Unicode MS" w:cs="Arial Unicode MS"/>
                <w:color w:val="000000"/>
                <w:sz w:val="20"/>
              </w:rPr>
              <w:t>By accepting employment as the client's lawyer, an attorney agrees to exercise the skill, prudence, and diligence expected of lawyers of ordinary skill and competence in the community. The lawyer does not guarantee that the client will win a lawsuit. Thus, he is not necessarily liable for malpractice when the client loses.</w:t>
            </w:r>
          </w:p>
        </w:tc>
      </w:tr>
    </w:tbl>
    <w:p w:rsidR="009709B4" w:rsidRDefault="0016596E" w:rsidP="002725C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9709B4">
        <w:tc>
          <w:tcPr>
            <w:tcW w:w="0" w:type="auto"/>
          </w:tcPr>
          <w:p w:rsidR="009709B4" w:rsidRDefault="0016596E" w:rsidP="002725C1">
            <w:pPr>
              <w:keepLines/>
              <w:spacing w:after="0"/>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Explain when the attorney-client privilege and work product privilege arise and when they are lost.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Legal Profession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709B4" w:rsidRDefault="009709B4" w:rsidP="002725C1">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9709B4">
        <w:tc>
          <w:tcPr>
            <w:tcW w:w="350" w:type="pct"/>
          </w:tcPr>
          <w:p w:rsidR="009709B4" w:rsidRDefault="0016596E" w:rsidP="002725C1">
            <w:pPr>
              <w:keepNext/>
              <w:keepLines/>
              <w:spacing w:after="0"/>
            </w:pPr>
            <w:r>
              <w:rPr>
                <w:rFonts w:ascii="Arial Unicode MS" w:eastAsia="Arial Unicode MS" w:hAnsi="Arial Unicode MS" w:cs="Arial Unicode MS"/>
                <w:color w:val="000000"/>
                <w:sz w:val="20"/>
              </w:rPr>
              <w:t>44.</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w:t>
            </w:r>
            <w:r w:rsidR="00CF0ED6">
              <w:rPr>
                <w:rFonts w:ascii="Arial Unicode MS" w:eastAsia="Arial Unicode MS" w:hAnsi="Arial Unicode MS" w:cs="Arial Unicode MS"/>
                <w:i/>
                <w:color w:val="000000"/>
                <w:sz w:val="16"/>
              </w:rPr>
              <w:t>2</w:t>
            </w:r>
            <w:r>
              <w:rPr>
                <w:rFonts w:ascii="Arial Unicode MS" w:eastAsia="Arial Unicode MS" w:hAnsi="Arial Unicode MS" w:cs="Arial Unicode MS"/>
                <w:i/>
                <w:color w:val="000000"/>
                <w:sz w:val="16"/>
              </w:rPr>
              <w:t>)</w:t>
            </w:r>
          </w:p>
        </w:tc>
        <w:tc>
          <w:tcPr>
            <w:tcW w:w="4650" w:type="pct"/>
          </w:tcPr>
          <w:p w:rsidR="009709B4" w:rsidRDefault="0016596E" w:rsidP="002725C1">
            <w:pPr>
              <w:keepNext/>
              <w:keepLines/>
              <w:spacing w:after="0"/>
            </w:pPr>
            <w:r>
              <w:rPr>
                <w:rFonts w:ascii="Arial Unicode MS" w:eastAsia="Arial Unicode MS" w:hAnsi="Arial Unicode MS" w:cs="Arial Unicode MS"/>
                <w:color w:val="000000"/>
                <w:sz w:val="20"/>
              </w:rPr>
              <w:t>In the business world, the goal of preventive law is to increase profits by: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5793"/>
            </w:tblGrid>
            <w:tr w:rsidR="009709B4">
              <w:tc>
                <w:tcPr>
                  <w:tcW w:w="308" w:type="dxa"/>
                </w:tcPr>
                <w:p w:rsidR="009709B4" w:rsidRDefault="0016596E" w:rsidP="002725C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proofErr w:type="gramStart"/>
                  <w:r>
                    <w:rPr>
                      <w:rFonts w:ascii="Arial Unicode MS" w:eastAsia="Arial Unicode MS" w:hAnsi="Arial Unicode MS" w:cs="Arial Unicode MS"/>
                      <w:color w:val="000000"/>
                      <w:sz w:val="20"/>
                    </w:rPr>
                    <w:t>imposing</w:t>
                  </w:r>
                  <w:proofErr w:type="gramEnd"/>
                  <w:r>
                    <w:rPr>
                      <w:rFonts w:ascii="Arial Unicode MS" w:eastAsia="Arial Unicode MS" w:hAnsi="Arial Unicode MS" w:cs="Arial Unicode MS"/>
                      <w:color w:val="000000"/>
                      <w:sz w:val="20"/>
                    </w:rPr>
                    <w:t xml:space="preserve"> higher inheritance and income taxes on wealthy people.</w:t>
                  </w:r>
                </w:p>
              </w:tc>
            </w:tr>
          </w:tbl>
          <w:p w:rsidR="009709B4" w:rsidRDefault="009709B4" w:rsidP="002725C1">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781"/>
            </w:tblGrid>
            <w:tr w:rsidR="009709B4">
              <w:tc>
                <w:tcPr>
                  <w:tcW w:w="308" w:type="dxa"/>
                </w:tcPr>
                <w:p w:rsidR="009709B4" w:rsidRDefault="0016596E" w:rsidP="002725C1">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proofErr w:type="gramStart"/>
                  <w:r>
                    <w:rPr>
                      <w:rFonts w:ascii="Arial Unicode MS" w:eastAsia="Arial Unicode MS" w:hAnsi="Arial Unicode MS" w:cs="Arial Unicode MS"/>
                      <w:color w:val="000000"/>
                      <w:sz w:val="20"/>
                    </w:rPr>
                    <w:t>avoiding</w:t>
                  </w:r>
                  <w:proofErr w:type="gramEnd"/>
                  <w:r>
                    <w:rPr>
                      <w:rFonts w:ascii="Arial Unicode MS" w:eastAsia="Arial Unicode MS" w:hAnsi="Arial Unicode MS" w:cs="Arial Unicode MS"/>
                      <w:color w:val="000000"/>
                      <w:sz w:val="20"/>
                    </w:rPr>
                    <w:t xml:space="preserve"> losses through fines and damage judgments.</w:t>
                  </w:r>
                </w:p>
              </w:tc>
            </w:tr>
          </w:tbl>
          <w:p w:rsidR="009709B4" w:rsidRDefault="009709B4" w:rsidP="002725C1">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659"/>
            </w:tblGrid>
            <w:tr w:rsidR="009709B4">
              <w:tc>
                <w:tcPr>
                  <w:tcW w:w="308" w:type="dxa"/>
                </w:tcPr>
                <w:p w:rsidR="009709B4" w:rsidRDefault="0016596E" w:rsidP="002725C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proofErr w:type="gramStart"/>
                  <w:r>
                    <w:rPr>
                      <w:rFonts w:ascii="Arial Unicode MS" w:eastAsia="Arial Unicode MS" w:hAnsi="Arial Unicode MS" w:cs="Arial Unicode MS"/>
                      <w:color w:val="000000"/>
                      <w:sz w:val="20"/>
                    </w:rPr>
                    <w:t>involving</w:t>
                  </w:r>
                  <w:proofErr w:type="gramEnd"/>
                  <w:r>
                    <w:rPr>
                      <w:rFonts w:ascii="Arial Unicode MS" w:eastAsia="Arial Unicode MS" w:hAnsi="Arial Unicode MS" w:cs="Arial Unicode MS"/>
                      <w:color w:val="000000"/>
                      <w:sz w:val="20"/>
                    </w:rPr>
                    <w:t xml:space="preserve"> the client in the business-planning process.</w:t>
                  </w:r>
                </w:p>
              </w:tc>
            </w:tr>
          </w:tbl>
          <w:p w:rsidR="009709B4" w:rsidRDefault="009709B4" w:rsidP="002725C1">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958"/>
            </w:tblGrid>
            <w:tr w:rsidR="009709B4">
              <w:tc>
                <w:tcPr>
                  <w:tcW w:w="308" w:type="dxa"/>
                </w:tcPr>
                <w:p w:rsidR="009709B4" w:rsidRDefault="0016596E" w:rsidP="002725C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709B4" w:rsidRDefault="0016596E" w:rsidP="002725C1">
                  <w:pPr>
                    <w:keepNext/>
                    <w:keepLines/>
                    <w:spacing w:after="0"/>
                  </w:pPr>
                  <w:proofErr w:type="gramStart"/>
                  <w:r>
                    <w:rPr>
                      <w:rFonts w:ascii="Arial Unicode MS" w:eastAsia="Arial Unicode MS" w:hAnsi="Arial Unicode MS" w:cs="Arial Unicode MS"/>
                      <w:color w:val="000000"/>
                      <w:sz w:val="20"/>
                    </w:rPr>
                    <w:t>creating</w:t>
                  </w:r>
                  <w:proofErr w:type="gramEnd"/>
                  <w:r>
                    <w:rPr>
                      <w:rFonts w:ascii="Arial Unicode MS" w:eastAsia="Arial Unicode MS" w:hAnsi="Arial Unicode MS" w:cs="Arial Unicode MS"/>
                      <w:color w:val="000000"/>
                      <w:sz w:val="20"/>
                    </w:rPr>
                    <w:t xml:space="preserve"> unenforceable contracts.</w:t>
                  </w:r>
                </w:p>
              </w:tc>
            </w:tr>
          </w:tbl>
          <w:p w:rsidR="009709B4" w:rsidRDefault="0016596E" w:rsidP="002725C1">
            <w:pPr>
              <w:keepNext/>
              <w:keepLines/>
              <w:spacing w:before="266" w:after="266"/>
            </w:pPr>
            <w:r>
              <w:rPr>
                <w:rFonts w:ascii="Arial Unicode MS" w:eastAsia="Arial Unicode MS" w:hAnsi="Arial Unicode MS" w:cs="Arial Unicode MS"/>
                <w:color w:val="000000"/>
                <w:sz w:val="20"/>
              </w:rPr>
              <w:t>The objectives of preventive law are to arrange business plans and methods to increase profits by (1) avoiding losses through fines and damage judgments and (2) reaching business goals through enforceable contracts while avoiding government prohibitions.</w:t>
            </w:r>
          </w:p>
        </w:tc>
      </w:tr>
    </w:tbl>
    <w:p w:rsidR="009709B4" w:rsidRDefault="0016596E" w:rsidP="002725C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9709B4">
        <w:tc>
          <w:tcPr>
            <w:tcW w:w="0" w:type="auto"/>
          </w:tcPr>
          <w:p w:rsidR="009709B4" w:rsidRDefault="0016596E" w:rsidP="002725C1">
            <w:pPr>
              <w:keepLines/>
              <w:spacing w:after="0"/>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Explain when the attorney-client privilege and work product privilege arise and when they are lost.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Preventive Law</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709B4" w:rsidRDefault="009709B4" w:rsidP="002725C1">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9709B4">
        <w:tc>
          <w:tcPr>
            <w:tcW w:w="350" w:type="pct"/>
          </w:tcPr>
          <w:p w:rsidR="009709B4" w:rsidRDefault="0016596E" w:rsidP="00CF0ED6">
            <w:pPr>
              <w:keepNext/>
              <w:keepLines/>
              <w:spacing w:after="0"/>
            </w:pPr>
            <w:r>
              <w:rPr>
                <w:rFonts w:ascii="Arial Unicode MS" w:eastAsia="Arial Unicode MS" w:hAnsi="Arial Unicode MS" w:cs="Arial Unicode MS"/>
                <w:color w:val="000000"/>
                <w:sz w:val="20"/>
              </w:rPr>
              <w:t>45.</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w:t>
            </w:r>
            <w:r w:rsidR="00CF0ED6">
              <w:rPr>
                <w:rFonts w:ascii="Arial Unicode MS" w:eastAsia="Arial Unicode MS" w:hAnsi="Arial Unicode MS" w:cs="Arial Unicode MS"/>
                <w:i/>
                <w:color w:val="000000"/>
                <w:sz w:val="16"/>
              </w:rPr>
              <w:t>2</w:t>
            </w:r>
            <w:r>
              <w:rPr>
                <w:rFonts w:ascii="Arial Unicode MS" w:eastAsia="Arial Unicode MS" w:hAnsi="Arial Unicode MS" w:cs="Arial Unicode MS"/>
                <w:i/>
                <w:color w:val="000000"/>
                <w:sz w:val="16"/>
              </w:rPr>
              <w:t>)</w:t>
            </w:r>
          </w:p>
        </w:tc>
        <w:tc>
          <w:tcPr>
            <w:tcW w:w="4650" w:type="pct"/>
          </w:tcPr>
          <w:p w:rsidR="009709B4" w:rsidRDefault="00CF0ED6" w:rsidP="002725C1">
            <w:pPr>
              <w:keepNext/>
              <w:keepLines/>
              <w:spacing w:after="0"/>
            </w:pPr>
            <w:r>
              <w:rPr>
                <w:rFonts w:ascii="Arial Unicode MS" w:eastAsia="Arial Unicode MS" w:hAnsi="Arial Unicode MS" w:cs="Arial Unicode MS"/>
                <w:color w:val="000000"/>
                <w:sz w:val="20"/>
              </w:rPr>
              <w:t>One objective of preventive law is to arrange business plans and methods to increase profits by</w:t>
            </w:r>
            <w:r w:rsidR="0016596E">
              <w:rPr>
                <w:rFonts w:ascii="Arial Unicode MS" w:eastAsia="Arial Unicode MS" w:hAnsi="Arial Unicode MS" w:cs="Arial Unicode MS"/>
                <w:color w:val="000000"/>
                <w:sz w:val="20"/>
              </w:rPr>
              <w:t xml:space="preserve"> _____. </w:t>
            </w:r>
            <w:r w:rsidR="0016596E">
              <w:rPr>
                <w:rFonts w:ascii="Times,Times New Roman,Times-Rom" w:eastAsia="Times,Times New Roman,Times-Rom" w:hAnsi="Times,Times New Roman,Times-Rom" w:cs="Times,Times New Roman,Times-Rom"/>
                <w:color w:val="000000"/>
                <w:sz w:val="20"/>
              </w:rPr>
              <w:br/>
            </w:r>
            <w:r w:rsidR="0016596E">
              <w:rPr>
                <w:rFonts w:ascii="Arial Unicode MS" w:eastAsia="Arial Unicode MS" w:hAnsi="Arial Unicode MS" w:cs="Arial Unicode MS"/>
                <w:color w:val="000000"/>
                <w:sz w:val="20"/>
              </w:rPr>
              <w:t> </w:t>
            </w:r>
            <w:r w:rsidR="0016596E">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5226"/>
            </w:tblGrid>
            <w:tr w:rsidR="009709B4">
              <w:tc>
                <w:tcPr>
                  <w:tcW w:w="308" w:type="dxa"/>
                </w:tcPr>
                <w:p w:rsidR="009709B4" w:rsidRDefault="0016596E" w:rsidP="002725C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709B4" w:rsidRDefault="00CF0ED6" w:rsidP="002725C1">
                  <w:pPr>
                    <w:keepNext/>
                    <w:keepLines/>
                    <w:spacing w:after="0"/>
                  </w:pPr>
                  <w:r>
                    <w:rPr>
                      <w:rFonts w:ascii="Arial Unicode MS" w:eastAsia="Arial Unicode MS" w:hAnsi="Arial Unicode MS" w:cs="Arial Unicode MS"/>
                      <w:color w:val="000000"/>
                      <w:sz w:val="20"/>
                    </w:rPr>
                    <w:t>honoring legal obligations while avoiding ethical obligations</w:t>
                  </w:r>
                </w:p>
              </w:tc>
            </w:tr>
          </w:tbl>
          <w:p w:rsidR="009709B4" w:rsidRDefault="009709B4" w:rsidP="002725C1">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9709B4">
              <w:tc>
                <w:tcPr>
                  <w:tcW w:w="308" w:type="dxa"/>
                </w:tcPr>
                <w:p w:rsidR="009709B4" w:rsidRDefault="0016596E" w:rsidP="002725C1">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9709B4" w:rsidRDefault="00CF0ED6" w:rsidP="002725C1">
                  <w:pPr>
                    <w:keepNext/>
                    <w:keepLines/>
                    <w:spacing w:after="0"/>
                  </w:pPr>
                  <w:r>
                    <w:rPr>
                      <w:rFonts w:ascii="Arial Unicode MS" w:eastAsia="Arial Unicode MS" w:hAnsi="Arial Unicode MS" w:cs="Arial Unicode MS"/>
                      <w:color w:val="000000"/>
                      <w:sz w:val="20"/>
                    </w:rPr>
                    <w:t>reaching business goals through enforceable contracts while avoiding government prohibitions</w:t>
                  </w:r>
                </w:p>
              </w:tc>
            </w:tr>
          </w:tbl>
          <w:p w:rsidR="009709B4" w:rsidRDefault="009709B4" w:rsidP="002725C1">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193"/>
            </w:tblGrid>
            <w:tr w:rsidR="009B508E">
              <w:tc>
                <w:tcPr>
                  <w:tcW w:w="308" w:type="dxa"/>
                </w:tcPr>
                <w:p w:rsidR="009709B4" w:rsidRDefault="0016596E" w:rsidP="002725C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709B4" w:rsidRDefault="009B508E" w:rsidP="002725C1">
                  <w:pPr>
                    <w:keepNext/>
                    <w:keepLines/>
                    <w:spacing w:after="0"/>
                  </w:pPr>
                  <w:r>
                    <w:rPr>
                      <w:rFonts w:ascii="Arial Unicode MS" w:eastAsia="Arial Unicode MS" w:hAnsi="Arial Unicode MS" w:cs="Arial Unicode MS"/>
                      <w:color w:val="000000"/>
                      <w:sz w:val="20"/>
                    </w:rPr>
                    <w:t xml:space="preserve">strictly adhering to the socioeconomic view of the social responsibility of business </w:t>
                  </w:r>
                </w:p>
              </w:tc>
            </w:tr>
          </w:tbl>
          <w:p w:rsidR="009709B4" w:rsidRDefault="009709B4" w:rsidP="002725C1">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871"/>
            </w:tblGrid>
            <w:tr w:rsidR="009709B4">
              <w:tc>
                <w:tcPr>
                  <w:tcW w:w="308" w:type="dxa"/>
                </w:tcPr>
                <w:p w:rsidR="009709B4" w:rsidRDefault="0016596E" w:rsidP="002725C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709B4" w:rsidRDefault="009B508E" w:rsidP="002725C1">
                  <w:pPr>
                    <w:keepNext/>
                    <w:keepLines/>
                    <w:spacing w:after="0"/>
                  </w:pPr>
                  <w:r>
                    <w:rPr>
                      <w:rFonts w:ascii="Arial Unicode MS" w:eastAsia="Arial Unicode MS" w:hAnsi="Arial Unicode MS" w:cs="Arial Unicode MS"/>
                      <w:color w:val="000000"/>
                      <w:sz w:val="20"/>
                    </w:rPr>
                    <w:t>prioritizing the interests of corporate stockholders over the interest</w:t>
                  </w:r>
                  <w:r w:rsidR="00950A06">
                    <w:rPr>
                      <w:rFonts w:ascii="Arial Unicode MS" w:eastAsia="Arial Unicode MS" w:hAnsi="Arial Unicode MS" w:cs="Arial Unicode MS"/>
                      <w:color w:val="000000"/>
                      <w:sz w:val="20"/>
                    </w:rPr>
                    <w:t>s</w:t>
                  </w:r>
                  <w:r>
                    <w:rPr>
                      <w:rFonts w:ascii="Arial Unicode MS" w:eastAsia="Arial Unicode MS" w:hAnsi="Arial Unicode MS" w:cs="Arial Unicode MS"/>
                      <w:color w:val="000000"/>
                      <w:sz w:val="20"/>
                    </w:rPr>
                    <w:t xml:space="preserve"> of other stakeholders</w:t>
                  </w:r>
                </w:p>
              </w:tc>
            </w:tr>
          </w:tbl>
          <w:p w:rsidR="009709B4" w:rsidRDefault="009B508E" w:rsidP="002725C1">
            <w:pPr>
              <w:keepNext/>
              <w:keepLines/>
              <w:spacing w:before="266" w:after="266"/>
            </w:pPr>
            <w:r>
              <w:rPr>
                <w:rFonts w:ascii="Arial Unicode MS" w:eastAsia="Arial Unicode MS" w:hAnsi="Arial Unicode MS" w:cs="Arial Unicode MS"/>
                <w:color w:val="000000"/>
                <w:sz w:val="20"/>
              </w:rPr>
              <w:t>The objectives of preventive law are to arrange business plans and methods to increase profits by (1) avoiding losses through fines and damage judgements and (2) reaching business goals through enforceable contracts while avoiding government prohibitions.</w:t>
            </w:r>
          </w:p>
        </w:tc>
      </w:tr>
    </w:tbl>
    <w:p w:rsidR="009709B4" w:rsidRDefault="0016596E" w:rsidP="002725C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9709B4">
        <w:tc>
          <w:tcPr>
            <w:tcW w:w="0" w:type="auto"/>
          </w:tcPr>
          <w:p w:rsidR="009709B4" w:rsidRDefault="0016596E" w:rsidP="002725C1">
            <w:pPr>
              <w:keepLines/>
              <w:spacing w:after="0"/>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Explain when the attorney-client privilege and work product privilege arise and when they are lost.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Preventive Law</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709B4" w:rsidRDefault="0016596E" w:rsidP="002725C1">
      <w:pPr>
        <w:spacing w:after="0"/>
      </w:pPr>
      <w:r>
        <w:rPr>
          <w:rFonts w:ascii="Arial Unicode MS" w:eastAsia="Arial Unicode MS" w:hAnsi="Arial Unicode MS" w:cs="Arial Unicode MS"/>
          <w:color w:val="000000"/>
          <w:sz w:val="18"/>
        </w:rPr>
        <w:lastRenderedPageBreak/>
        <w:t> </w:t>
      </w:r>
    </w:p>
    <w:p w:rsidR="009709B4" w:rsidRDefault="0016596E" w:rsidP="002725C1">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Short Answer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630"/>
        <w:gridCol w:w="8370"/>
      </w:tblGrid>
      <w:tr w:rsidR="009709B4">
        <w:tc>
          <w:tcPr>
            <w:tcW w:w="350" w:type="pct"/>
          </w:tcPr>
          <w:p w:rsidR="009709B4" w:rsidRDefault="0016596E" w:rsidP="002725C1">
            <w:pPr>
              <w:keepNext/>
              <w:keepLines/>
              <w:spacing w:after="0"/>
            </w:pPr>
            <w:r>
              <w:rPr>
                <w:rFonts w:ascii="Arial Unicode MS" w:eastAsia="Arial Unicode MS" w:hAnsi="Arial Unicode MS" w:cs="Arial Unicode MS"/>
                <w:color w:val="000000"/>
                <w:sz w:val="20"/>
              </w:rPr>
              <w:t>46.</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5)</w:t>
            </w:r>
          </w:p>
        </w:tc>
        <w:tc>
          <w:tcPr>
            <w:tcW w:w="4650" w:type="pct"/>
          </w:tcPr>
          <w:p w:rsidR="009709B4" w:rsidRDefault="0016596E" w:rsidP="002725C1">
            <w:pPr>
              <w:keepNext/>
              <w:keepLines/>
              <w:spacing w:after="0"/>
            </w:pPr>
            <w:r>
              <w:rPr>
                <w:rFonts w:ascii="Arial Unicode MS" w:eastAsia="Arial Unicode MS" w:hAnsi="Arial Unicode MS" w:cs="Arial Unicode MS"/>
                <w:color w:val="000000"/>
                <w:sz w:val="20"/>
              </w:rPr>
              <w:t>List the four basic functions of law.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9709B4" w:rsidRDefault="0016596E" w:rsidP="009B508E">
            <w:pPr>
              <w:keepNext/>
              <w:keepLines/>
              <w:spacing w:before="266" w:after="266"/>
            </w:pPr>
            <w:r>
              <w:rPr>
                <w:rFonts w:ascii="Arial Unicode MS" w:eastAsia="Arial Unicode MS" w:hAnsi="Arial Unicode MS" w:cs="Arial Unicode MS"/>
                <w:color w:val="000000"/>
                <w:sz w:val="20"/>
              </w:rPr>
              <w:t>T</w:t>
            </w:r>
            <w:r w:rsidR="00950A06">
              <w:rPr>
                <w:rFonts w:ascii="Arial Unicode MS" w:eastAsia="Arial Unicode MS" w:hAnsi="Arial Unicode MS" w:cs="Arial Unicode MS"/>
                <w:color w:val="000000"/>
                <w:sz w:val="20"/>
              </w:rPr>
              <w:t>he basic functions of law are 1) keeping the peace; 2)</w:t>
            </w:r>
            <w:r>
              <w:rPr>
                <w:rFonts w:ascii="Arial Unicode MS" w:eastAsia="Arial Unicode MS" w:hAnsi="Arial Unicode MS" w:cs="Arial Unicode MS"/>
                <w:color w:val="000000"/>
                <w:sz w:val="20"/>
              </w:rPr>
              <w:t xml:space="preserve"> enforcing </w:t>
            </w:r>
            <w:r w:rsidR="009B508E">
              <w:rPr>
                <w:rFonts w:ascii="Arial Unicode MS" w:eastAsia="Arial Unicode MS" w:hAnsi="Arial Unicode MS" w:cs="Arial Unicode MS"/>
                <w:color w:val="000000"/>
                <w:sz w:val="20"/>
              </w:rPr>
              <w:t>rules</w:t>
            </w:r>
            <w:r w:rsidR="00950A06">
              <w:rPr>
                <w:rFonts w:ascii="Arial Unicode MS" w:eastAsia="Arial Unicode MS" w:hAnsi="Arial Unicode MS" w:cs="Arial Unicode MS"/>
                <w:color w:val="000000"/>
                <w:sz w:val="20"/>
              </w:rPr>
              <w:t xml:space="preserve"> to maintain order; 3) facilitating planning; and 4)</w:t>
            </w:r>
            <w:r>
              <w:rPr>
                <w:rFonts w:ascii="Arial Unicode MS" w:eastAsia="Arial Unicode MS" w:hAnsi="Arial Unicode MS" w:cs="Arial Unicode MS"/>
                <w:color w:val="000000"/>
                <w:sz w:val="20"/>
              </w:rPr>
              <w:t xml:space="preserve"> promoting social justice.</w:t>
            </w:r>
            <w:bookmarkStart w:id="0" w:name="_GoBack"/>
            <w:bookmarkEnd w:id="0"/>
          </w:p>
        </w:tc>
      </w:tr>
    </w:tbl>
    <w:p w:rsidR="009709B4" w:rsidRDefault="0016596E" w:rsidP="002725C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9709B4">
        <w:tc>
          <w:tcPr>
            <w:tcW w:w="0" w:type="auto"/>
          </w:tcPr>
          <w:p w:rsidR="009709B4" w:rsidRDefault="0016596E" w:rsidP="002725C1">
            <w:pPr>
              <w:keepLines/>
              <w:spacing w:after="0"/>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the basic functions of law.</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Nature of Law</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709B4" w:rsidRDefault="009709B4" w:rsidP="002725C1">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9709B4">
        <w:tc>
          <w:tcPr>
            <w:tcW w:w="350" w:type="pct"/>
          </w:tcPr>
          <w:p w:rsidR="009709B4" w:rsidRDefault="0016596E" w:rsidP="002725C1">
            <w:pPr>
              <w:keepNext/>
              <w:keepLines/>
              <w:spacing w:after="0"/>
            </w:pPr>
            <w:r>
              <w:rPr>
                <w:rFonts w:ascii="Arial Unicode MS" w:eastAsia="Arial Unicode MS" w:hAnsi="Arial Unicode MS" w:cs="Arial Unicode MS"/>
                <w:color w:val="000000"/>
                <w:sz w:val="20"/>
              </w:rPr>
              <w:t>47.</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6-7)</w:t>
            </w:r>
          </w:p>
        </w:tc>
        <w:tc>
          <w:tcPr>
            <w:tcW w:w="4650" w:type="pct"/>
          </w:tcPr>
          <w:p w:rsidR="009709B4" w:rsidRDefault="0016596E" w:rsidP="002725C1">
            <w:pPr>
              <w:keepNext/>
              <w:keepLines/>
              <w:spacing w:after="0"/>
            </w:pPr>
            <w:r>
              <w:rPr>
                <w:rFonts w:ascii="Arial Unicode MS" w:eastAsia="Arial Unicode MS" w:hAnsi="Arial Unicode MS" w:cs="Arial Unicode MS"/>
                <w:color w:val="000000"/>
                <w:sz w:val="20"/>
              </w:rPr>
              <w:t>Describe the difference between criminal and civil law. What are the penalties that accompany violations of each?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9709B4" w:rsidRDefault="0016596E" w:rsidP="002725C1">
            <w:pPr>
              <w:keepNext/>
              <w:keepLines/>
              <w:spacing w:before="266" w:after="266"/>
            </w:pPr>
            <w:r>
              <w:rPr>
                <w:rFonts w:ascii="Arial Unicode MS" w:eastAsia="Arial Unicode MS" w:hAnsi="Arial Unicode MS" w:cs="Arial Unicode MS"/>
                <w:color w:val="000000"/>
                <w:sz w:val="20"/>
              </w:rPr>
              <w:t>Criminal law defines breaches of duty to society at large, while civil law defines breaches of private duties owed by one person (including corporations) to another.</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Violations of criminal law are punishable by fine or imprisonment. In a civil action, the court does not seek to punish the wrongdoer but to make the wronged party whole through a money award called damages.</w:t>
            </w:r>
          </w:p>
        </w:tc>
      </w:tr>
    </w:tbl>
    <w:p w:rsidR="009709B4" w:rsidRDefault="0016596E" w:rsidP="002725C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9709B4">
        <w:tc>
          <w:tcPr>
            <w:tcW w:w="0" w:type="auto"/>
          </w:tcPr>
          <w:p w:rsidR="009709B4" w:rsidRDefault="0016596E" w:rsidP="002725C1">
            <w:pPr>
              <w:keepLines/>
              <w:spacing w:after="0"/>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the basic functions of law.</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Classifications of Law</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709B4" w:rsidRDefault="009709B4" w:rsidP="002725C1">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9709B4">
        <w:tc>
          <w:tcPr>
            <w:tcW w:w="350" w:type="pct"/>
          </w:tcPr>
          <w:p w:rsidR="009709B4" w:rsidRDefault="0016596E" w:rsidP="00115645">
            <w:pPr>
              <w:keepNext/>
              <w:keepLines/>
              <w:spacing w:after="0"/>
            </w:pPr>
            <w:r>
              <w:rPr>
                <w:rFonts w:ascii="Arial Unicode MS" w:eastAsia="Arial Unicode MS" w:hAnsi="Arial Unicode MS" w:cs="Arial Unicode MS"/>
                <w:color w:val="000000"/>
                <w:sz w:val="20"/>
              </w:rPr>
              <w:t>48.</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w:t>
            </w:r>
            <w:r w:rsidR="00115645">
              <w:rPr>
                <w:rFonts w:ascii="Arial Unicode MS" w:eastAsia="Arial Unicode MS" w:hAnsi="Arial Unicode MS" w:cs="Arial Unicode MS"/>
                <w:i/>
                <w:color w:val="000000"/>
                <w:sz w:val="16"/>
              </w:rPr>
              <w:t>9</w:t>
            </w:r>
            <w:r>
              <w:rPr>
                <w:rFonts w:ascii="Arial Unicode MS" w:eastAsia="Arial Unicode MS" w:hAnsi="Arial Unicode MS" w:cs="Arial Unicode MS"/>
                <w:i/>
                <w:color w:val="000000"/>
                <w:sz w:val="16"/>
              </w:rPr>
              <w:t>)</w:t>
            </w:r>
          </w:p>
        </w:tc>
        <w:tc>
          <w:tcPr>
            <w:tcW w:w="4650" w:type="pct"/>
          </w:tcPr>
          <w:p w:rsidR="009709B4" w:rsidRDefault="0016596E" w:rsidP="002725C1">
            <w:pPr>
              <w:keepNext/>
              <w:keepLines/>
              <w:spacing w:after="0"/>
            </w:pPr>
            <w:r>
              <w:rPr>
                <w:rFonts w:ascii="Arial Unicode MS" w:eastAsia="Arial Unicode MS" w:hAnsi="Arial Unicode MS" w:cs="Arial Unicode MS"/>
                <w:color w:val="000000"/>
                <w:sz w:val="20"/>
              </w:rPr>
              <w:t xml:space="preserve">List the </w:t>
            </w:r>
            <w:r w:rsidR="00115645">
              <w:rPr>
                <w:rFonts w:ascii="Arial Unicode MS" w:eastAsia="Arial Unicode MS" w:hAnsi="Arial Unicode MS" w:cs="Arial Unicode MS"/>
                <w:color w:val="000000"/>
                <w:sz w:val="20"/>
              </w:rPr>
              <w:t>primary sources of law.</w:t>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9709B4" w:rsidRDefault="00115645" w:rsidP="00115645">
            <w:pPr>
              <w:keepNext/>
              <w:keepLines/>
              <w:spacing w:before="266" w:after="266"/>
            </w:pPr>
            <w:r>
              <w:rPr>
                <w:rFonts w:ascii="Arial Unicode MS" w:eastAsia="Arial Unicode MS" w:hAnsi="Arial Unicode MS" w:cs="Arial Unicode MS"/>
                <w:color w:val="000000"/>
                <w:sz w:val="20"/>
              </w:rPr>
              <w:t>There are numerous sources of law within each of the 51 legal systems in the United States. The primary sources are: 1) constitutions; 2) treaties; 3) statutes; 4) administrative rules and decisions; 5) executive orders; 6) judicial systems; and 7) private law.</w:t>
            </w:r>
          </w:p>
        </w:tc>
      </w:tr>
    </w:tbl>
    <w:p w:rsidR="009709B4" w:rsidRDefault="0016596E" w:rsidP="002725C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9709B4">
        <w:tc>
          <w:tcPr>
            <w:tcW w:w="0" w:type="auto"/>
          </w:tcPr>
          <w:p w:rsidR="009709B4" w:rsidRDefault="0016596E" w:rsidP="004F09F3">
            <w:pPr>
              <w:keepLines/>
              <w:spacing w:after="0"/>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01-02 </w:t>
            </w:r>
            <w:r w:rsidR="004F09F3">
              <w:rPr>
                <w:rFonts w:ascii="Arial Unicode MS" w:eastAsia="Arial Unicode MS" w:hAnsi="Arial Unicode MS" w:cs="Arial Unicode MS"/>
                <w:i/>
                <w:color w:val="000000"/>
                <w:sz w:val="16"/>
              </w:rPr>
              <w:t xml:space="preserve">Describe </w:t>
            </w:r>
            <w:r>
              <w:rPr>
                <w:rFonts w:ascii="Arial Unicode MS" w:eastAsia="Arial Unicode MS" w:hAnsi="Arial Unicode MS" w:cs="Arial Unicode MS"/>
                <w:i/>
                <w:color w:val="000000"/>
                <w:sz w:val="16"/>
              </w:rPr>
              <w:t>the various sources of law.</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Sources of Law</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709B4" w:rsidRDefault="009709B4" w:rsidP="002725C1">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9709B4">
        <w:tc>
          <w:tcPr>
            <w:tcW w:w="350" w:type="pct"/>
          </w:tcPr>
          <w:p w:rsidR="009709B4" w:rsidRDefault="0016596E" w:rsidP="002725C1">
            <w:pPr>
              <w:keepNext/>
              <w:keepLines/>
              <w:spacing w:after="0"/>
            </w:pPr>
            <w:r>
              <w:rPr>
                <w:rFonts w:ascii="Arial Unicode MS" w:eastAsia="Arial Unicode MS" w:hAnsi="Arial Unicode MS" w:cs="Arial Unicode MS"/>
                <w:color w:val="000000"/>
                <w:sz w:val="20"/>
              </w:rPr>
              <w:t>49.</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13-14)</w:t>
            </w:r>
          </w:p>
        </w:tc>
        <w:tc>
          <w:tcPr>
            <w:tcW w:w="4650" w:type="pct"/>
          </w:tcPr>
          <w:p w:rsidR="009709B4" w:rsidRDefault="0016596E" w:rsidP="002725C1">
            <w:pPr>
              <w:keepNext/>
              <w:keepLines/>
              <w:spacing w:after="0"/>
            </w:pPr>
            <w:r>
              <w:rPr>
                <w:rFonts w:ascii="Arial Unicode MS" w:eastAsia="Arial Unicode MS" w:hAnsi="Arial Unicode MS" w:cs="Arial Unicode MS"/>
                <w:color w:val="000000"/>
                <w:sz w:val="20"/>
              </w:rPr>
              <w:t>Describe the four steps in the process of legal interpretation.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9709B4" w:rsidRDefault="0016596E" w:rsidP="002725C1">
            <w:pPr>
              <w:keepNext/>
              <w:keepLines/>
              <w:spacing w:before="266" w:after="266"/>
            </w:pPr>
            <w:r>
              <w:rPr>
                <w:rFonts w:ascii="Arial Unicode MS" w:eastAsia="Arial Unicode MS" w:hAnsi="Arial Unicode MS" w:cs="Arial Unicode MS"/>
                <w:color w:val="000000"/>
                <w:sz w:val="20"/>
              </w:rPr>
              <w:t>The four steps in the process of legal interpretation are: 1) look to the plain meaning of the language, 2) examine the legislative history of the rule, 3) consider the purpose to be achieved by the rule, and 4) try to accommodate public policy.</w:t>
            </w:r>
          </w:p>
        </w:tc>
      </w:tr>
    </w:tbl>
    <w:p w:rsidR="009709B4" w:rsidRDefault="0016596E" w:rsidP="002725C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9709B4">
        <w:tc>
          <w:tcPr>
            <w:tcW w:w="0" w:type="auto"/>
          </w:tcPr>
          <w:p w:rsidR="009709B4" w:rsidRDefault="0016596E" w:rsidP="002725C1">
            <w:pPr>
              <w:keepLines/>
              <w:spacing w:after="0"/>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Analyze a case using the four steps in the process of legal interpretation.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Legal Reasoning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709B4" w:rsidRDefault="009709B4" w:rsidP="002725C1">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9709B4">
        <w:tc>
          <w:tcPr>
            <w:tcW w:w="350" w:type="pct"/>
          </w:tcPr>
          <w:p w:rsidR="009709B4" w:rsidRDefault="0016596E" w:rsidP="00603774">
            <w:pPr>
              <w:keepNext/>
              <w:keepLines/>
              <w:spacing w:after="0"/>
            </w:pPr>
            <w:r>
              <w:rPr>
                <w:rFonts w:ascii="Arial Unicode MS" w:eastAsia="Arial Unicode MS" w:hAnsi="Arial Unicode MS" w:cs="Arial Unicode MS"/>
                <w:color w:val="000000"/>
                <w:sz w:val="20"/>
              </w:rPr>
              <w:t>50.</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w:t>
            </w:r>
            <w:r w:rsidR="00603774">
              <w:rPr>
                <w:rFonts w:ascii="Arial Unicode MS" w:eastAsia="Arial Unicode MS" w:hAnsi="Arial Unicode MS" w:cs="Arial Unicode MS"/>
                <w:i/>
                <w:color w:val="000000"/>
                <w:sz w:val="16"/>
              </w:rPr>
              <w:t>5</w:t>
            </w:r>
            <w:r>
              <w:rPr>
                <w:rFonts w:ascii="Arial Unicode MS" w:eastAsia="Arial Unicode MS" w:hAnsi="Arial Unicode MS" w:cs="Arial Unicode MS"/>
                <w:i/>
                <w:color w:val="000000"/>
                <w:sz w:val="16"/>
              </w:rPr>
              <w:t>)</w:t>
            </w:r>
          </w:p>
        </w:tc>
        <w:tc>
          <w:tcPr>
            <w:tcW w:w="4650" w:type="pct"/>
          </w:tcPr>
          <w:p w:rsidR="009709B4" w:rsidRDefault="0016596E" w:rsidP="002725C1">
            <w:pPr>
              <w:keepNext/>
              <w:keepLines/>
              <w:spacing w:after="0"/>
            </w:pPr>
            <w:r>
              <w:rPr>
                <w:rFonts w:ascii="Arial Unicode MS" w:eastAsia="Arial Unicode MS" w:hAnsi="Arial Unicode MS" w:cs="Arial Unicode MS"/>
                <w:color w:val="000000"/>
                <w:sz w:val="20"/>
              </w:rPr>
              <w:t xml:space="preserve">Define the three steps involved in applying </w:t>
            </w:r>
            <w:r>
              <w:rPr>
                <w:rFonts w:ascii="Arial Unicode MS" w:eastAsia="Arial Unicode MS" w:hAnsi="Arial Unicode MS" w:cs="Arial Unicode MS"/>
                <w:i/>
                <w:color w:val="000000"/>
                <w:sz w:val="20"/>
              </w:rPr>
              <w:t>stare decisis</w:t>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9709B4" w:rsidRDefault="0016596E" w:rsidP="002725C1">
            <w:pPr>
              <w:keepNext/>
              <w:keepLines/>
              <w:spacing w:before="266" w:after="266"/>
            </w:pPr>
            <w:r>
              <w:rPr>
                <w:rFonts w:ascii="Arial Unicode MS" w:eastAsia="Arial Unicode MS" w:hAnsi="Arial Unicode MS" w:cs="Arial Unicode MS"/>
                <w:color w:val="000000"/>
                <w:sz w:val="20"/>
              </w:rPr>
              <w:t xml:space="preserve">Three steps are involved in applying </w:t>
            </w:r>
            <w:r>
              <w:rPr>
                <w:rFonts w:ascii="Arial Unicode MS" w:eastAsia="Arial Unicode MS" w:hAnsi="Arial Unicode MS" w:cs="Arial Unicode MS"/>
                <w:i/>
                <w:color w:val="000000"/>
                <w:sz w:val="20"/>
              </w:rPr>
              <w:t>stare decisis</w:t>
            </w:r>
            <w:r>
              <w:rPr>
                <w:rFonts w:ascii="Arial Unicode MS" w:eastAsia="Arial Unicode MS" w:hAnsi="Arial Unicode MS" w:cs="Arial Unicode MS"/>
                <w:color w:val="000000"/>
                <w:sz w:val="20"/>
              </w:rPr>
              <w:t>: 1) finding an earlier case or cases with similar facts; 2) deriving a rule of law; and 3) applying that rule to the case at hand.</w:t>
            </w:r>
          </w:p>
        </w:tc>
      </w:tr>
    </w:tbl>
    <w:p w:rsidR="009709B4" w:rsidRDefault="0016596E" w:rsidP="002725C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9709B4">
        <w:tc>
          <w:tcPr>
            <w:tcW w:w="0" w:type="auto"/>
          </w:tcPr>
          <w:p w:rsidR="009709B4" w:rsidRDefault="0016596E" w:rsidP="004F09F3">
            <w:pPr>
              <w:keepLines/>
              <w:spacing w:after="0"/>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Make a legal decision by applying the three-step</w:t>
            </w:r>
            <w:r w:rsidR="004F09F3">
              <w:rPr>
                <w:rFonts w:ascii="Arial Unicode MS" w:eastAsia="Arial Unicode MS" w:hAnsi="Arial Unicode MS" w:cs="Arial Unicode MS"/>
                <w:i/>
                <w:color w:val="000000"/>
                <w:sz w:val="16"/>
              </w:rPr>
              <w:t xml:space="preserve"> </w:t>
            </w:r>
            <w:r>
              <w:rPr>
                <w:rFonts w:ascii="Arial Unicode MS" w:eastAsia="Arial Unicode MS" w:hAnsi="Arial Unicode MS" w:cs="Arial Unicode MS"/>
                <w:i/>
                <w:color w:val="000000"/>
                <w:sz w:val="16"/>
              </w:rPr>
              <w:t>stare decisis process.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Law and Orderly Change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972B1" w:rsidRDefault="0016596E" w:rsidP="002725C1">
      <w:pPr>
        <w:spacing w:before="239" w:after="239"/>
      </w:pPr>
      <w:r>
        <w:rPr>
          <w:rFonts w:ascii="Times,Times New Roman,Times-Rom" w:eastAsia="Times,Times New Roman,Times-Rom" w:hAnsi="Times,Times New Roman,Times-Rom" w:cs="Times,Times New Roman,Times-Rom"/>
          <w:color w:val="000000"/>
          <w:sz w:val="18"/>
        </w:rPr>
        <w:br/>
      </w:r>
    </w:p>
    <w:sectPr w:rsidR="000972B1" w:rsidSect="0051020A">
      <w:footerReference w:type="default" r:id="rId7"/>
      <w:pgSz w:w="12240" w:h="15840"/>
      <w:pgMar w:top="1440" w:right="1440" w:bottom="1440" w:left="1800" w:header="432"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12A" w:rsidRDefault="00CD612A" w:rsidP="0016596E">
      <w:pPr>
        <w:spacing w:after="0" w:line="240" w:lineRule="auto"/>
      </w:pPr>
      <w:r>
        <w:separator/>
      </w:r>
    </w:p>
  </w:endnote>
  <w:endnote w:type="continuationSeparator" w:id="0">
    <w:p w:rsidR="00CD612A" w:rsidRDefault="00CD612A" w:rsidP="00165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imes,Times New Roman,Times-Ro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47D" w:rsidRPr="0016596E" w:rsidRDefault="00B9247D" w:rsidP="0016596E">
    <w:pPr>
      <w:pStyle w:val="Footer"/>
      <w:jc w:val="center"/>
      <w:rPr>
        <w:rFonts w:ascii="Times New Roman" w:hAnsi="Times New Roman" w:cs="Times New Roman"/>
        <w:sz w:val="16"/>
      </w:rPr>
    </w:pPr>
    <w:r w:rsidRPr="0016596E">
      <w:rPr>
        <w:rFonts w:ascii="Times New Roman" w:hAnsi="Times New Roman" w:cs="Times New Roman"/>
        <w:sz w:val="16"/>
      </w:rPr>
      <w:t>1-</w:t>
    </w:r>
    <w:r w:rsidRPr="0016596E">
      <w:rPr>
        <w:rFonts w:ascii="Times New Roman" w:hAnsi="Times New Roman" w:cs="Times New Roman"/>
        <w:sz w:val="16"/>
      </w:rPr>
      <w:fldChar w:fldCharType="begin"/>
    </w:r>
    <w:r w:rsidRPr="0016596E">
      <w:rPr>
        <w:rFonts w:ascii="Times New Roman" w:hAnsi="Times New Roman" w:cs="Times New Roman"/>
        <w:sz w:val="16"/>
      </w:rPr>
      <w:instrText xml:space="preserve"> PAGE </w:instrText>
    </w:r>
    <w:r w:rsidRPr="0016596E">
      <w:rPr>
        <w:rFonts w:ascii="Times New Roman" w:hAnsi="Times New Roman" w:cs="Times New Roman"/>
        <w:sz w:val="16"/>
      </w:rPr>
      <w:fldChar w:fldCharType="separate"/>
    </w:r>
    <w:r w:rsidR="00950A06">
      <w:rPr>
        <w:rFonts w:ascii="Times New Roman" w:hAnsi="Times New Roman" w:cs="Times New Roman"/>
        <w:noProof/>
        <w:sz w:val="16"/>
      </w:rPr>
      <w:t>30</w:t>
    </w:r>
    <w:r w:rsidRPr="0016596E">
      <w:rPr>
        <w:rFonts w:ascii="Times New Roman" w:hAnsi="Times New Roman" w:cs="Times New Roman"/>
        <w:sz w:val="16"/>
      </w:rPr>
      <w:fldChar w:fldCharType="end"/>
    </w:r>
  </w:p>
  <w:p w:rsidR="00B9247D" w:rsidRPr="0016596E" w:rsidRDefault="00B9247D" w:rsidP="0016596E">
    <w:pPr>
      <w:pStyle w:val="Footer"/>
      <w:jc w:val="center"/>
      <w:rPr>
        <w:rFonts w:ascii="Times New Roman" w:hAnsi="Times New Roman" w:cs="Times New Roman"/>
        <w:sz w:val="16"/>
      </w:rPr>
    </w:pPr>
    <w:r w:rsidRPr="0016596E">
      <w:rPr>
        <w:rFonts w:ascii="Times New Roman" w:hAnsi="Times New Roman" w:cs="Times New Roman"/>
        <w:sz w:val="16"/>
      </w:rPr>
      <w:t>Copyright © 201</w:t>
    </w:r>
    <w:r w:rsidR="0051020A">
      <w:rPr>
        <w:rFonts w:ascii="Times New Roman" w:hAnsi="Times New Roman" w:cs="Times New Roman"/>
        <w:sz w:val="16"/>
      </w:rPr>
      <w:t>8</w:t>
    </w:r>
    <w:r w:rsidRPr="0016596E">
      <w:rPr>
        <w:rFonts w:ascii="Times New Roman" w:hAnsi="Times New Roman" w:cs="Times New Roman"/>
        <w:sz w:val="16"/>
      </w:rPr>
      <w:t xml:space="preserve">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12A" w:rsidRDefault="00CD612A" w:rsidP="0016596E">
      <w:pPr>
        <w:spacing w:after="0" w:line="240" w:lineRule="auto"/>
      </w:pPr>
      <w:r>
        <w:separator/>
      </w:r>
    </w:p>
  </w:footnote>
  <w:footnote w:type="continuationSeparator" w:id="0">
    <w:p w:rsidR="00CD612A" w:rsidRDefault="00CD612A" w:rsidP="0016596E">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mily">
    <w15:presenceInfo w15:providerId="None" w15:userId="Famil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9B4"/>
    <w:rsid w:val="000525D6"/>
    <w:rsid w:val="000972B1"/>
    <w:rsid w:val="00115645"/>
    <w:rsid w:val="0016596E"/>
    <w:rsid w:val="00256376"/>
    <w:rsid w:val="002725C1"/>
    <w:rsid w:val="003E3933"/>
    <w:rsid w:val="00445E23"/>
    <w:rsid w:val="004F09F3"/>
    <w:rsid w:val="0051020A"/>
    <w:rsid w:val="00557360"/>
    <w:rsid w:val="00595303"/>
    <w:rsid w:val="00603774"/>
    <w:rsid w:val="00655285"/>
    <w:rsid w:val="00696755"/>
    <w:rsid w:val="006A6E43"/>
    <w:rsid w:val="006B6F6A"/>
    <w:rsid w:val="006D636B"/>
    <w:rsid w:val="007D537E"/>
    <w:rsid w:val="00844D9F"/>
    <w:rsid w:val="00857BEC"/>
    <w:rsid w:val="008A29AF"/>
    <w:rsid w:val="00941151"/>
    <w:rsid w:val="00950A06"/>
    <w:rsid w:val="009709B4"/>
    <w:rsid w:val="009B508E"/>
    <w:rsid w:val="00A63050"/>
    <w:rsid w:val="00A741A4"/>
    <w:rsid w:val="00B9247D"/>
    <w:rsid w:val="00BD7E56"/>
    <w:rsid w:val="00C70416"/>
    <w:rsid w:val="00CD612A"/>
    <w:rsid w:val="00CF0ED6"/>
    <w:rsid w:val="00D37430"/>
    <w:rsid w:val="00EC4CAB"/>
    <w:rsid w:val="00F62BB8"/>
    <w:rsid w:val="00F95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9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96E"/>
  </w:style>
  <w:style w:type="paragraph" w:styleId="Footer">
    <w:name w:val="footer"/>
    <w:basedOn w:val="Normal"/>
    <w:link w:val="FooterChar"/>
    <w:uiPriority w:val="99"/>
    <w:unhideWhenUsed/>
    <w:rsid w:val="001659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96E"/>
  </w:style>
  <w:style w:type="paragraph" w:styleId="BalloonText">
    <w:name w:val="Balloon Text"/>
    <w:basedOn w:val="Normal"/>
    <w:link w:val="BalloonTextChar"/>
    <w:uiPriority w:val="99"/>
    <w:semiHidden/>
    <w:unhideWhenUsed/>
    <w:rsid w:val="00F95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764"/>
    <w:rPr>
      <w:rFonts w:ascii="Segoe UI" w:hAnsi="Segoe UI" w:cs="Segoe UI"/>
      <w:sz w:val="18"/>
      <w:szCs w:val="18"/>
    </w:rPr>
  </w:style>
  <w:style w:type="paragraph" w:styleId="Revision">
    <w:name w:val="Revision"/>
    <w:hidden/>
    <w:uiPriority w:val="99"/>
    <w:semiHidden/>
    <w:rsid w:val="006A6E4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9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96E"/>
  </w:style>
  <w:style w:type="paragraph" w:styleId="Footer">
    <w:name w:val="footer"/>
    <w:basedOn w:val="Normal"/>
    <w:link w:val="FooterChar"/>
    <w:uiPriority w:val="99"/>
    <w:unhideWhenUsed/>
    <w:rsid w:val="001659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96E"/>
  </w:style>
  <w:style w:type="paragraph" w:styleId="BalloonText">
    <w:name w:val="Balloon Text"/>
    <w:basedOn w:val="Normal"/>
    <w:link w:val="BalloonTextChar"/>
    <w:uiPriority w:val="99"/>
    <w:semiHidden/>
    <w:unhideWhenUsed/>
    <w:rsid w:val="00F95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764"/>
    <w:rPr>
      <w:rFonts w:ascii="Segoe UI" w:hAnsi="Segoe UI" w:cs="Segoe UI"/>
      <w:sz w:val="18"/>
      <w:szCs w:val="18"/>
    </w:rPr>
  </w:style>
  <w:style w:type="paragraph" w:styleId="Revision">
    <w:name w:val="Revision"/>
    <w:hidden/>
    <w:uiPriority w:val="99"/>
    <w:semiHidden/>
    <w:rsid w:val="006A6E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32</Pages>
  <Words>4778</Words>
  <Characters>27235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Hurix Systems Pvt Ltd</Company>
  <LinksUpToDate>false</LinksUpToDate>
  <CharactersWithSpaces>31950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Mccormick, Michael</dc:creator>
  <cp:lastModifiedBy>McCormick, Michael</cp:lastModifiedBy>
  <cp:revision>14</cp:revision>
  <dcterms:created xsi:type="dcterms:W3CDTF">2016-10-11T14:58:00Z</dcterms:created>
  <dcterms:modified xsi:type="dcterms:W3CDTF">2017-01-23T22:31:00Z</dcterms:modified>
</cp:coreProperties>
</file>